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6C" w:rsidRPr="00FD2A75" w:rsidRDefault="003F746C" w:rsidP="00FD2A75">
      <w:pPr>
        <w:pStyle w:val="a8"/>
        <w:rPr>
          <w:rFonts w:ascii="Times New Roman" w:hAnsi="Times New Roman" w:cs="Times New Roman"/>
          <w:sz w:val="24"/>
          <w:szCs w:val="24"/>
        </w:rPr>
      </w:pPr>
    </w:p>
    <w:p w:rsidR="005F3865" w:rsidRPr="00FD2A75" w:rsidRDefault="00027D91" w:rsidP="00FD2A75">
      <w:pPr>
        <w:pStyle w:val="a8"/>
        <w:rPr>
          <w:rFonts w:ascii="Times New Roman" w:eastAsia="Times New Roman" w:hAnsi="Times New Roman" w:cs="Times New Roman"/>
          <w:b/>
          <w:bCs/>
          <w:sz w:val="24"/>
          <w:szCs w:val="24"/>
          <w:lang w:eastAsia="ru-RU"/>
        </w:rPr>
      </w:pPr>
      <w:r w:rsidRPr="00FD2A75">
        <w:rPr>
          <w:rFonts w:ascii="Times New Roman" w:hAnsi="Times New Roman" w:cs="Times New Roman"/>
          <w:noProof/>
          <w:sz w:val="24"/>
          <w:szCs w:val="24"/>
          <w:lang w:eastAsia="ru-RU"/>
        </w:rPr>
        <w:drawing>
          <wp:inline distT="0" distB="0" distL="0" distR="0" wp14:anchorId="1AD05277" wp14:editId="44F85269">
            <wp:extent cx="7529194" cy="5384311"/>
            <wp:effectExtent l="0" t="1066800" r="0" b="1054735"/>
            <wp:docPr id="1" name="Рисунок 1" descr="Z:\РАЗУМОВСКАЯ ОЛ\ТИТУЛ\IMG_1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РАЗУМОВСКАЯ ОЛ\ТИТУЛ\IMG_17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530392" cy="5385168"/>
                    </a:xfrm>
                    <a:prstGeom prst="rect">
                      <a:avLst/>
                    </a:prstGeom>
                    <a:noFill/>
                    <a:ln>
                      <a:noFill/>
                    </a:ln>
                  </pic:spPr>
                </pic:pic>
              </a:graphicData>
            </a:graphic>
          </wp:inline>
        </w:drawing>
      </w:r>
    </w:p>
    <w:p w:rsidR="005F3865" w:rsidRPr="00FD2A75" w:rsidRDefault="005F3865" w:rsidP="00FD2A75">
      <w:pPr>
        <w:pStyle w:val="a8"/>
        <w:rPr>
          <w:rFonts w:ascii="Times New Roman" w:eastAsia="Times New Roman" w:hAnsi="Times New Roman" w:cs="Times New Roman"/>
          <w:b/>
          <w:bCs/>
          <w:sz w:val="24"/>
          <w:szCs w:val="24"/>
          <w:lang w:eastAsia="ru-RU"/>
        </w:rPr>
      </w:pPr>
      <w:r w:rsidRPr="00FD2A75">
        <w:rPr>
          <w:rFonts w:ascii="Times New Roman" w:eastAsia="Times New Roman" w:hAnsi="Times New Roman" w:cs="Times New Roman"/>
          <w:b/>
          <w:bCs/>
          <w:sz w:val="24"/>
          <w:szCs w:val="24"/>
          <w:lang w:eastAsia="ru-RU"/>
        </w:rPr>
        <w:br w:type="page"/>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lastRenderedPageBreak/>
        <w:t>ПОЯСНИТЕЛЬНАЯ ЗАПИСКА</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 воспитывает  целеустремлённость, терпение и характер.</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выпуском разнообразной шахматной литературы.   </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xml:space="preserve">     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xml:space="preserve">       </w:t>
      </w:r>
      <w:r w:rsidRPr="00FD2A75">
        <w:rPr>
          <w:rFonts w:ascii="Times New Roman" w:eastAsia="Times New Roman" w:hAnsi="Times New Roman" w:cs="Times New Roman"/>
          <w:b/>
          <w:sz w:val="24"/>
          <w:szCs w:val="24"/>
          <w:lang w:eastAsia="ru-RU"/>
        </w:rPr>
        <w:t xml:space="preserve">Актуальность программы </w:t>
      </w:r>
      <w:r w:rsidRPr="00FD2A75">
        <w:rPr>
          <w:rFonts w:ascii="Times New Roman" w:eastAsia="Times New Roman" w:hAnsi="Times New Roman" w:cs="Times New Roman"/>
          <w:sz w:val="24"/>
          <w:szCs w:val="24"/>
          <w:lang w:eastAsia="ru-RU"/>
        </w:rPr>
        <w:t>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xml:space="preserve">      </w:t>
      </w:r>
      <w:r w:rsidRPr="00FD2A75">
        <w:rPr>
          <w:rFonts w:ascii="Times New Roman" w:eastAsia="Times New Roman" w:hAnsi="Times New Roman" w:cs="Times New Roman"/>
          <w:b/>
          <w:sz w:val="24"/>
          <w:szCs w:val="24"/>
          <w:lang w:eastAsia="ru-RU"/>
        </w:rPr>
        <w:t>Особенностью программы</w:t>
      </w:r>
      <w:r w:rsidRPr="00FD2A75">
        <w:rPr>
          <w:rFonts w:ascii="Times New Roman" w:eastAsia="Times New Roman" w:hAnsi="Times New Roman" w:cs="Times New Roman"/>
          <w:sz w:val="24"/>
          <w:szCs w:val="24"/>
          <w:lang w:eastAsia="ru-RU"/>
        </w:rPr>
        <w:t>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 </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w:t>
      </w:r>
    </w:p>
    <w:p w:rsidR="00042382" w:rsidRPr="00FD2A75" w:rsidRDefault="002B4F9D" w:rsidP="00FD2A75">
      <w:pPr>
        <w:pStyle w:val="a8"/>
        <w:rPr>
          <w:rFonts w:ascii="Times New Roman" w:eastAsia="Times New Roman" w:hAnsi="Times New Roman" w:cs="Times New Roman"/>
          <w:sz w:val="24"/>
          <w:szCs w:val="24"/>
          <w:lang w:eastAsia="ru-RU"/>
        </w:rPr>
      </w:pPr>
      <w:r w:rsidRPr="00FD2A75">
        <w:rPr>
          <w:rStyle w:val="a4"/>
          <w:rFonts w:ascii="Times New Roman" w:hAnsi="Times New Roman" w:cs="Times New Roman"/>
          <w:sz w:val="24"/>
          <w:szCs w:val="24"/>
          <w:shd w:val="clear" w:color="auto" w:fill="FFFFFF"/>
        </w:rPr>
        <w:t>Новизна данной программы  заключается</w:t>
      </w:r>
      <w:r w:rsidRPr="00FD2A75">
        <w:rPr>
          <w:rFonts w:ascii="Times New Roman" w:hAnsi="Times New Roman" w:cs="Times New Roman"/>
          <w:sz w:val="24"/>
          <w:szCs w:val="24"/>
          <w:shd w:val="clear" w:color="auto" w:fill="FFFFFF"/>
        </w:rPr>
        <w:t> в разработке и использовании на занятиях  педагогом дидактического материала (карточки, шахматные этюды и задачи), компьютерных шахмат,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создании учебно-тематического плана, адаптированного к условиям школы.</w:t>
      </w:r>
    </w:p>
    <w:p w:rsidR="00042382"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 xml:space="preserve">   </w:t>
      </w:r>
      <w:r w:rsidR="00042382" w:rsidRPr="00FD2A75">
        <w:rPr>
          <w:rFonts w:ascii="Times New Roman" w:eastAsia="Times New Roman" w:hAnsi="Times New Roman" w:cs="Times New Roman"/>
          <w:b/>
          <w:bCs/>
          <w:sz w:val="24"/>
          <w:szCs w:val="24"/>
          <w:lang w:eastAsia="ru-RU"/>
        </w:rPr>
        <w:t>Цель программы</w:t>
      </w:r>
      <w:proofErr w:type="gramStart"/>
      <w:r w:rsidR="00042382" w:rsidRPr="00FD2A75">
        <w:rPr>
          <w:rFonts w:ascii="Times New Roman" w:eastAsia="Times New Roman" w:hAnsi="Times New Roman" w:cs="Times New Roman"/>
          <w:sz w:val="24"/>
          <w:szCs w:val="24"/>
          <w:lang w:eastAsia="ru-RU"/>
        </w:rPr>
        <w:t> :</w:t>
      </w:r>
      <w:proofErr w:type="gramEnd"/>
      <w:r w:rsidR="00042382" w:rsidRPr="00FD2A75">
        <w:rPr>
          <w:rFonts w:ascii="Times New Roman" w:eastAsia="Times New Roman" w:hAnsi="Times New Roman" w:cs="Times New Roman"/>
          <w:sz w:val="24"/>
          <w:szCs w:val="24"/>
          <w:lang w:eastAsia="ru-RU"/>
        </w:rPr>
        <w:t xml:space="preserve"> создание условий для развития интеллектуально-творческой, одаренной личности через занятия шахматами.</w:t>
      </w:r>
    </w:p>
    <w:p w:rsidR="00042382"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 xml:space="preserve">  </w:t>
      </w:r>
      <w:r w:rsidR="00042382" w:rsidRPr="00FD2A75">
        <w:rPr>
          <w:rFonts w:ascii="Times New Roman" w:eastAsia="Times New Roman" w:hAnsi="Times New Roman" w:cs="Times New Roman"/>
          <w:b/>
          <w:bCs/>
          <w:sz w:val="24"/>
          <w:szCs w:val="24"/>
          <w:lang w:eastAsia="ru-RU"/>
        </w:rPr>
        <w:t>Задачи.</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i/>
          <w:iCs/>
          <w:sz w:val="24"/>
          <w:szCs w:val="24"/>
          <w:u w:val="single"/>
          <w:lang w:eastAsia="ru-RU"/>
        </w:rPr>
        <w:t>Обучающие:</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·Познакомить  с историей шахмат;</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·Обучить правилам игры;</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·Дать учащимся теоретические знания по шахматной игре,  ознакомление с правилами проведения соревнований и правилами турнирного поведения.</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i/>
          <w:iCs/>
          <w:sz w:val="24"/>
          <w:szCs w:val="24"/>
          <w:u w:val="single"/>
          <w:lang w:eastAsia="ru-RU"/>
        </w:rPr>
        <w:t>Развивающие:</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·Развивать логическое мышление, память, внимание, усидчивость и другие положительные качества личности;</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lastRenderedPageBreak/>
        <w:t>·Способствовать формированию выдержки, критического отношения к себе и  к сопернику;</w:t>
      </w:r>
    </w:p>
    <w:p w:rsidR="00042382" w:rsidRPr="00FD2A75" w:rsidRDefault="00FD2A75"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r w:rsidR="00042382" w:rsidRPr="00FD2A75">
        <w:rPr>
          <w:rFonts w:ascii="Times New Roman" w:eastAsia="Times New Roman" w:hAnsi="Times New Roman" w:cs="Times New Roman"/>
          <w:sz w:val="24"/>
          <w:szCs w:val="24"/>
          <w:lang w:eastAsia="ru-RU"/>
        </w:rPr>
        <w:t>Сформировать навыки запоминания;</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Вводить в мир логической красоты и образного мышления, расширять представления об окружающем мире.</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i/>
          <w:iCs/>
          <w:sz w:val="24"/>
          <w:szCs w:val="24"/>
          <w:u w:val="single"/>
          <w:lang w:eastAsia="ru-RU"/>
        </w:rPr>
        <w:t>Воспитывающие:</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привить бережное отношение к окружающим, стремление к развитию личностных качеств;</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·Прививать навыки самодисциплины;</w:t>
      </w:r>
    </w:p>
    <w:p w:rsidR="00042382" w:rsidRPr="00FD2A75" w:rsidRDefault="00FD2A75"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r w:rsidR="00042382" w:rsidRPr="00FD2A75">
        <w:rPr>
          <w:rFonts w:ascii="Times New Roman" w:eastAsia="Times New Roman" w:hAnsi="Times New Roman" w:cs="Times New Roman"/>
          <w:sz w:val="24"/>
          <w:szCs w:val="24"/>
          <w:lang w:eastAsia="ru-RU"/>
        </w:rPr>
        <w:t>Способствовать воспитанию волевых качеств, самосовершенствования и самооценки.</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В ходе изучения данной программы у обучающихся идет освоение предметной компетенции, а также формирование умений участвовать в коллективной деятельности.</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Программа шахматного объединения носит образовательно-развивающий характер, </w:t>
      </w:r>
      <w:r w:rsidRPr="00FD2A75">
        <w:rPr>
          <w:rFonts w:ascii="Times New Roman" w:eastAsia="Times New Roman" w:hAnsi="Times New Roman" w:cs="Times New Roman"/>
          <w:b/>
          <w:bCs/>
          <w:sz w:val="24"/>
          <w:szCs w:val="24"/>
          <w:lang w:eastAsia="ru-RU"/>
        </w:rPr>
        <w:t>направлена</w:t>
      </w:r>
      <w:r w:rsidRPr="00FD2A75">
        <w:rPr>
          <w:rFonts w:ascii="Times New Roman" w:eastAsia="Times New Roman" w:hAnsi="Times New Roman" w:cs="Times New Roman"/>
          <w:sz w:val="24"/>
          <w:szCs w:val="24"/>
          <w:lang w:eastAsia="ru-RU"/>
        </w:rPr>
        <w:t> на раскрытие индивидуальных психологических особенностей учащихся; имеет </w:t>
      </w:r>
      <w:r w:rsidRPr="00FD2A75">
        <w:rPr>
          <w:rFonts w:ascii="Times New Roman" w:eastAsia="Times New Roman" w:hAnsi="Times New Roman" w:cs="Times New Roman"/>
          <w:b/>
          <w:bCs/>
          <w:sz w:val="24"/>
          <w:szCs w:val="24"/>
          <w:lang w:eastAsia="ru-RU"/>
        </w:rPr>
        <w:t>физкультурно-спортивную направленность</w:t>
      </w:r>
      <w:r w:rsidRPr="00FD2A75">
        <w:rPr>
          <w:rFonts w:ascii="Times New Roman" w:eastAsia="Times New Roman" w:hAnsi="Times New Roman" w:cs="Times New Roman"/>
          <w:sz w:val="24"/>
          <w:szCs w:val="24"/>
          <w:lang w:eastAsia="ru-RU"/>
        </w:rPr>
        <w:t>. В шахматное объединение принимаются учащиеся сре</w:t>
      </w:r>
      <w:r w:rsidR="002B4F9D" w:rsidRPr="00FD2A75">
        <w:rPr>
          <w:rFonts w:ascii="Times New Roman" w:eastAsia="Times New Roman" w:hAnsi="Times New Roman" w:cs="Times New Roman"/>
          <w:sz w:val="24"/>
          <w:szCs w:val="24"/>
          <w:lang w:eastAsia="ru-RU"/>
        </w:rPr>
        <w:t>днего школьного возраста (10 – 12</w:t>
      </w:r>
      <w:r w:rsidRPr="00FD2A75">
        <w:rPr>
          <w:rFonts w:ascii="Times New Roman" w:eastAsia="Times New Roman" w:hAnsi="Times New Roman" w:cs="Times New Roman"/>
          <w:sz w:val="24"/>
          <w:szCs w:val="24"/>
          <w:lang w:eastAsia="ru-RU"/>
        </w:rPr>
        <w:t xml:space="preserve"> лет) на общих основаниях. </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w:t>
      </w:r>
      <w:r w:rsidR="006C4442" w:rsidRPr="00FD2A75">
        <w:rPr>
          <w:rFonts w:ascii="Times New Roman" w:eastAsia="Times New Roman" w:hAnsi="Times New Roman" w:cs="Times New Roman"/>
          <w:b/>
          <w:bCs/>
          <w:sz w:val="24"/>
          <w:szCs w:val="24"/>
          <w:lang w:eastAsia="ru-RU"/>
        </w:rPr>
        <w:t>Недельная нагрузка 1</w:t>
      </w:r>
      <w:r w:rsidRPr="00FD2A75">
        <w:rPr>
          <w:rFonts w:ascii="Times New Roman" w:eastAsia="Times New Roman" w:hAnsi="Times New Roman" w:cs="Times New Roman"/>
          <w:b/>
          <w:bCs/>
          <w:sz w:val="24"/>
          <w:szCs w:val="24"/>
          <w:lang w:eastAsia="ru-RU"/>
        </w:rPr>
        <w:t xml:space="preserve"> часа</w:t>
      </w:r>
      <w:r w:rsidRPr="00FD2A75">
        <w:rPr>
          <w:rFonts w:ascii="Times New Roman" w:eastAsia="Times New Roman" w:hAnsi="Times New Roman" w:cs="Times New Roman"/>
          <w:sz w:val="24"/>
          <w:szCs w:val="24"/>
          <w:lang w:eastAsia="ru-RU"/>
        </w:rPr>
        <w:t> </w:t>
      </w:r>
      <w:r w:rsidR="006C4442" w:rsidRPr="00FD2A75">
        <w:rPr>
          <w:rFonts w:ascii="Times New Roman" w:eastAsia="Times New Roman" w:hAnsi="Times New Roman" w:cs="Times New Roman"/>
          <w:sz w:val="24"/>
          <w:szCs w:val="24"/>
          <w:lang w:eastAsia="ru-RU"/>
        </w:rPr>
        <w:t>(34</w:t>
      </w:r>
      <w:r w:rsidRPr="00FD2A75">
        <w:rPr>
          <w:rFonts w:ascii="Times New Roman" w:eastAsia="Times New Roman" w:hAnsi="Times New Roman" w:cs="Times New Roman"/>
          <w:sz w:val="24"/>
          <w:szCs w:val="24"/>
          <w:lang w:eastAsia="ru-RU"/>
        </w:rPr>
        <w:t xml:space="preserve"> часов в год) – 1 год обуч</w:t>
      </w:r>
      <w:r w:rsidR="00AD3FF8" w:rsidRPr="00FD2A75">
        <w:rPr>
          <w:rFonts w:ascii="Times New Roman" w:eastAsia="Times New Roman" w:hAnsi="Times New Roman" w:cs="Times New Roman"/>
          <w:sz w:val="24"/>
          <w:szCs w:val="24"/>
          <w:lang w:eastAsia="ru-RU"/>
        </w:rPr>
        <w:t>ения</w:t>
      </w:r>
      <w:r w:rsidRPr="00FD2A75">
        <w:rPr>
          <w:rFonts w:ascii="Times New Roman" w:eastAsia="Times New Roman" w:hAnsi="Times New Roman" w:cs="Times New Roman"/>
          <w:sz w:val="24"/>
          <w:szCs w:val="24"/>
          <w:lang w:eastAsia="ru-RU"/>
        </w:rPr>
        <w:t>. Учебная группа состоит из 10-12 учащихся. При проведении занятий большое внимание уделяется развитию личностных качеств учащихся, таких как логическое мышление, выдержка, дисциплина, терпение, хладнокровие, находчивость, сосредоточенность, благородство.</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Учебно-тематический материал программы распределён в соответствии с принципом последовательного и постепенного расширения теоретических знаний, практических умений и навыков. </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Представленные в программе темы создают целостную систему подготовки шахматистов. При отборе теоретического материала и установлении его последовательности соблюдаются следующий принципы: </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структурирование учебного материала с учётом объективно существующих связей между его темами; </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актуальность, практическая значимость учебного материала для воспитанника.  </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Показателями эффективного функционирования  шахматного объединения служат:</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наличие единого контингента воспитанников;</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взаимосвязь спортивного, нравственного коммуникативного и адаптированного направлений образовательной деятельности;</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единый образовательный процесс, построенный на принципах непрерывности, преемственности,  доступности, увлекательности, результативности;</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осуществление единства обучения, воспитания и развития детей на основе индивидуализации и персонификации образовательного процесса;</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обеспечение базовых знаний, умений и навыков, развитие способности шахматной игры;</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определенные достижения обучаемых и возможности прогнозирования их личностного роста</w:t>
      </w:r>
    </w:p>
    <w:p w:rsidR="00042382"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sz w:val="24"/>
          <w:szCs w:val="24"/>
          <w:lang w:eastAsia="ru-RU"/>
        </w:rPr>
        <w:t>Ожидаемые результаты:</w:t>
      </w:r>
      <w:r w:rsidR="00BC2F9C">
        <w:rPr>
          <w:rFonts w:ascii="Times New Roman" w:eastAsia="Times New Roman" w:hAnsi="Times New Roman" w:cs="Times New Roman"/>
          <w:b/>
          <w:sz w:val="24"/>
          <w:szCs w:val="24"/>
          <w:lang w:eastAsia="ru-RU"/>
        </w:rPr>
        <w:t xml:space="preserve"> </w:t>
      </w:r>
      <w:r w:rsidR="00FD2A75" w:rsidRPr="00FD2A75">
        <w:rPr>
          <w:rFonts w:ascii="Times New Roman" w:eastAsia="Times New Roman" w:hAnsi="Times New Roman" w:cs="Times New Roman"/>
          <w:b/>
          <w:sz w:val="24"/>
          <w:szCs w:val="24"/>
          <w:lang w:eastAsia="ru-RU"/>
        </w:rPr>
        <w:t xml:space="preserve"> </w:t>
      </w:r>
      <w:r w:rsidR="00FD2A75" w:rsidRPr="00BC2F9C">
        <w:rPr>
          <w:rFonts w:ascii="Times New Roman" w:eastAsia="Times New Roman" w:hAnsi="Times New Roman" w:cs="Times New Roman"/>
          <w:sz w:val="24"/>
          <w:szCs w:val="24"/>
          <w:lang w:eastAsia="ru-RU"/>
        </w:rPr>
        <w:t>у</w:t>
      </w:r>
      <w:r w:rsidR="00042382" w:rsidRPr="00FD2A75">
        <w:rPr>
          <w:rFonts w:ascii="Times New Roman" w:eastAsia="Times New Roman" w:hAnsi="Times New Roman" w:cs="Times New Roman"/>
          <w:sz w:val="24"/>
          <w:szCs w:val="24"/>
          <w:lang w:eastAsia="ru-RU"/>
        </w:rPr>
        <w:t>чащийся</w:t>
      </w:r>
      <w:r w:rsidR="00FD2A75" w:rsidRPr="00FD2A75">
        <w:rPr>
          <w:rFonts w:ascii="Times New Roman" w:eastAsia="Times New Roman" w:hAnsi="Times New Roman" w:cs="Times New Roman"/>
          <w:sz w:val="24"/>
          <w:szCs w:val="24"/>
          <w:lang w:eastAsia="ru-RU"/>
        </w:rPr>
        <w:t xml:space="preserve"> будет</w:t>
      </w:r>
      <w:r w:rsidR="00042382" w:rsidRPr="00FD2A75">
        <w:rPr>
          <w:rFonts w:ascii="Times New Roman" w:eastAsia="Times New Roman" w:hAnsi="Times New Roman" w:cs="Times New Roman"/>
          <w:bCs/>
          <w:sz w:val="24"/>
          <w:szCs w:val="24"/>
          <w:lang w:eastAsia="ru-RU"/>
        </w:rPr>
        <w:t xml:space="preserve"> знать:</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правила игры в шахматы;</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права и обязанности игрока;</w:t>
      </w:r>
    </w:p>
    <w:p w:rsidR="00042382" w:rsidRPr="00FD2A75" w:rsidRDefault="00FD2A75"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r w:rsidR="00042382" w:rsidRPr="00FD2A75">
        <w:rPr>
          <w:rFonts w:ascii="Times New Roman" w:eastAsia="Times New Roman" w:hAnsi="Times New Roman" w:cs="Times New Roman"/>
          <w:sz w:val="24"/>
          <w:szCs w:val="24"/>
          <w:lang w:eastAsia="ru-RU"/>
        </w:rPr>
        <w:t>иметь представление о</w:t>
      </w:r>
      <w:r w:rsidR="00847C3B">
        <w:rPr>
          <w:rFonts w:ascii="Times New Roman" w:eastAsia="Times New Roman" w:hAnsi="Times New Roman" w:cs="Times New Roman"/>
          <w:sz w:val="24"/>
          <w:szCs w:val="24"/>
          <w:lang w:eastAsia="ru-RU"/>
        </w:rPr>
        <w:t>б</w:t>
      </w:r>
      <w:bookmarkStart w:id="0" w:name="_GoBack"/>
      <w:bookmarkEnd w:id="0"/>
      <w:r w:rsidR="00042382" w:rsidRPr="00FD2A75">
        <w:rPr>
          <w:rFonts w:ascii="Times New Roman" w:eastAsia="Times New Roman" w:hAnsi="Times New Roman" w:cs="Times New Roman"/>
          <w:sz w:val="24"/>
          <w:szCs w:val="24"/>
          <w:lang w:eastAsia="ru-RU"/>
        </w:rPr>
        <w:t xml:space="preserve"> истории и происхождении шахмат;</w:t>
      </w:r>
    </w:p>
    <w:p w:rsidR="00042382" w:rsidRPr="00FD2A75" w:rsidRDefault="00FD2A75"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r w:rsidR="00042382" w:rsidRPr="00FD2A75">
        <w:rPr>
          <w:rFonts w:ascii="Times New Roman" w:eastAsia="Times New Roman" w:hAnsi="Times New Roman" w:cs="Times New Roman"/>
          <w:sz w:val="24"/>
          <w:szCs w:val="24"/>
          <w:lang w:eastAsia="ru-RU"/>
        </w:rPr>
        <w:t>основные понятия о тактике и стратегии.</w:t>
      </w:r>
    </w:p>
    <w:p w:rsidR="00042382" w:rsidRPr="00BC2F9C" w:rsidRDefault="00BC2F9C" w:rsidP="00FD2A75">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Учащийся будет </w:t>
      </w:r>
      <w:r w:rsidR="00042382" w:rsidRPr="00BC2F9C">
        <w:rPr>
          <w:rFonts w:ascii="Times New Roman" w:eastAsia="Times New Roman" w:hAnsi="Times New Roman" w:cs="Times New Roman"/>
          <w:bCs/>
          <w:sz w:val="24"/>
          <w:szCs w:val="24"/>
          <w:lang w:eastAsia="ru-RU"/>
        </w:rPr>
        <w:t>уметь:</w:t>
      </w:r>
    </w:p>
    <w:p w:rsidR="00042382" w:rsidRPr="00FD2A75" w:rsidRDefault="00FD2A75"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r w:rsidR="00042382" w:rsidRPr="00FD2A75">
        <w:rPr>
          <w:rFonts w:ascii="Times New Roman" w:eastAsia="Times New Roman" w:hAnsi="Times New Roman" w:cs="Times New Roman"/>
          <w:sz w:val="24"/>
          <w:szCs w:val="24"/>
          <w:lang w:eastAsia="ru-RU"/>
        </w:rPr>
        <w:t xml:space="preserve"> применять указанные знания на практике;</w:t>
      </w:r>
    </w:p>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·концентрировать внимание, ценить время;</w:t>
      </w:r>
    </w:p>
    <w:p w:rsidR="00042382" w:rsidRPr="00FD2A75" w:rsidRDefault="00FD2A75"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r w:rsidR="00042382" w:rsidRPr="00FD2A75">
        <w:rPr>
          <w:rFonts w:ascii="Times New Roman" w:eastAsia="Times New Roman" w:hAnsi="Times New Roman" w:cs="Times New Roman"/>
          <w:sz w:val="24"/>
          <w:szCs w:val="24"/>
          <w:lang w:eastAsia="ru-RU"/>
        </w:rPr>
        <w:t>играть в шахматы с удовольствием.</w:t>
      </w:r>
    </w:p>
    <w:p w:rsidR="00042382" w:rsidRPr="00FD2A75" w:rsidRDefault="002B4F9D" w:rsidP="00FD2A75">
      <w:pPr>
        <w:pStyle w:val="a8"/>
        <w:jc w:val="center"/>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Учебно-тематический</w:t>
      </w:r>
      <w:r w:rsidR="00042382" w:rsidRPr="00FD2A75">
        <w:rPr>
          <w:rFonts w:ascii="Times New Roman" w:eastAsia="Times New Roman" w:hAnsi="Times New Roman" w:cs="Times New Roman"/>
          <w:b/>
          <w:bCs/>
          <w:sz w:val="24"/>
          <w:szCs w:val="24"/>
          <w:lang w:eastAsia="ru-RU"/>
        </w:rPr>
        <w:t xml:space="preserve"> план</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4"/>
        <w:gridCol w:w="5528"/>
        <w:gridCol w:w="850"/>
        <w:gridCol w:w="1134"/>
        <w:gridCol w:w="1249"/>
      </w:tblGrid>
      <w:tr w:rsidR="00042382" w:rsidRPr="00FD2A75" w:rsidTr="002B4F9D">
        <w:trPr>
          <w:trHeight w:val="636"/>
        </w:trPr>
        <w:tc>
          <w:tcPr>
            <w:tcW w:w="43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 xml:space="preserve">№ </w:t>
            </w:r>
            <w:proofErr w:type="gramStart"/>
            <w:r w:rsidRPr="00FD2A75">
              <w:rPr>
                <w:rFonts w:ascii="Times New Roman" w:eastAsia="Times New Roman" w:hAnsi="Times New Roman" w:cs="Times New Roman"/>
                <w:b/>
                <w:bCs/>
                <w:sz w:val="24"/>
                <w:szCs w:val="24"/>
                <w:lang w:eastAsia="ru-RU"/>
              </w:rPr>
              <w:t>п</w:t>
            </w:r>
            <w:proofErr w:type="gramEnd"/>
            <w:r w:rsidRPr="00FD2A75">
              <w:rPr>
                <w:rFonts w:ascii="Times New Roman" w:eastAsia="Times New Roman" w:hAnsi="Times New Roman" w:cs="Times New Roman"/>
                <w:b/>
                <w:bCs/>
                <w:sz w:val="24"/>
                <w:szCs w:val="24"/>
                <w:lang w:eastAsia="ru-RU"/>
              </w:rPr>
              <w:t>/п</w:t>
            </w:r>
          </w:p>
        </w:tc>
        <w:tc>
          <w:tcPr>
            <w:tcW w:w="55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jc w:val="center"/>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Темы</w:t>
            </w:r>
          </w:p>
        </w:tc>
        <w:tc>
          <w:tcPr>
            <w:tcW w:w="32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            Количество часов</w:t>
            </w:r>
          </w:p>
        </w:tc>
      </w:tr>
      <w:tr w:rsidR="00042382" w:rsidRPr="00FD2A75" w:rsidTr="002B4F9D">
        <w:tc>
          <w:tcPr>
            <w:tcW w:w="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2382" w:rsidRPr="00FD2A75" w:rsidRDefault="00042382" w:rsidP="00FD2A75">
            <w:pPr>
              <w:pStyle w:val="a8"/>
              <w:rPr>
                <w:rFonts w:ascii="Times New Roman" w:eastAsia="Times New Roman" w:hAnsi="Times New Roman" w:cs="Times New Roman"/>
                <w:sz w:val="24"/>
                <w:szCs w:val="24"/>
                <w:lang w:eastAsia="ru-RU"/>
              </w:rPr>
            </w:pPr>
          </w:p>
        </w:tc>
        <w:tc>
          <w:tcPr>
            <w:tcW w:w="55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2382" w:rsidRPr="00FD2A75" w:rsidRDefault="00042382" w:rsidP="00FD2A75">
            <w:pPr>
              <w:pStyle w:val="a8"/>
              <w:rPr>
                <w:rFonts w:ascii="Times New Roman" w:eastAsia="Times New Roman" w:hAnsi="Times New Roman" w:cs="Times New Roman"/>
                <w:sz w:val="24"/>
                <w:szCs w:val="24"/>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Всего</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Теория</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Практика</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Введение. Организационное занятие</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Шахматы – спорт, наука, искусство</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lastRenderedPageBreak/>
              <w:t>3.</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Правила игры в шахматы, особенности шахматной борьбы</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6</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4.</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Простейшие схемы достижения матовых ситуаций</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5.</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Тактика</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6</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6.</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Эндшпиль</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7.</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Дебют           </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8.</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Конкурсы по решению задач и этюдов</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9.</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Сеансы одновременной игры  </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10.</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Соревнования (турниры)</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r>
      <w:tr w:rsidR="00042382" w:rsidRPr="00FD2A75" w:rsidTr="002B4F9D">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 </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04238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ИТОГО</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14</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042382"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20</w:t>
            </w:r>
          </w:p>
        </w:tc>
      </w:tr>
    </w:tbl>
    <w:p w:rsidR="00042382" w:rsidRPr="00FD2A75" w:rsidRDefault="00042382" w:rsidP="00FD2A75">
      <w:pPr>
        <w:pStyle w:val="a8"/>
        <w:rPr>
          <w:rFonts w:ascii="Times New Roman" w:eastAsia="Times New Roman" w:hAnsi="Times New Roman" w:cs="Times New Roman"/>
          <w:sz w:val="24"/>
          <w:szCs w:val="24"/>
          <w:lang w:eastAsia="ru-RU"/>
        </w:rPr>
      </w:pP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Содержание программы</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1.    </w:t>
      </w:r>
      <w:r w:rsidRPr="00FD2A75">
        <w:rPr>
          <w:rFonts w:ascii="Times New Roman" w:eastAsia="Times New Roman" w:hAnsi="Times New Roman" w:cs="Times New Roman"/>
          <w:sz w:val="24"/>
          <w:szCs w:val="24"/>
          <w:lang w:eastAsia="ru-RU"/>
        </w:rPr>
        <w:t>Введение. Организационное занятие. Знакомство с детьми. Постановка задач на год. Правила техники безопасности.</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 xml:space="preserve">        2</w:t>
      </w:r>
      <w:r w:rsidRPr="00FD2A75">
        <w:rPr>
          <w:rFonts w:ascii="Times New Roman" w:eastAsia="Times New Roman" w:hAnsi="Times New Roman" w:cs="Times New Roman"/>
          <w:sz w:val="24"/>
          <w:szCs w:val="24"/>
          <w:lang w:eastAsia="ru-RU"/>
        </w:rPr>
        <w:t>. Шахматы – спорт, наука и искусство.  История возникновения шахмат. Различные системы проведения шахматных турниров. Этика поведения шахматиста во время игры.</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 xml:space="preserve">        3</w:t>
      </w:r>
      <w:r w:rsidRPr="00FD2A75">
        <w:rPr>
          <w:rFonts w:ascii="Times New Roman" w:eastAsia="Times New Roman" w:hAnsi="Times New Roman" w:cs="Times New Roman"/>
          <w:sz w:val="24"/>
          <w:szCs w:val="24"/>
          <w:lang w:eastAsia="ru-RU"/>
        </w:rPr>
        <w:t>. Правила игры в шахматы, особенности шахматной борьбы.  Игровые пути шахматной доски. Обозначение поля шахматной доски, о шахматных фигурах; шахматной нотации. Ходы фигур, поле под ударом. Цель игры в шахматы. Шахматные ситуации (шах, мат, пат). Рокировка. Взятие на проходе. Превращение пешки. О правах и обязанностях игрока.</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Сравнительная ценность фигур. Размен.</w:t>
      </w:r>
    </w:p>
    <w:p w:rsidR="002B4F9D" w:rsidRPr="00FD2A75" w:rsidRDefault="002B4F9D" w:rsidP="00FD2A75">
      <w:pPr>
        <w:pStyle w:val="a8"/>
        <w:rPr>
          <w:rFonts w:ascii="Times New Roman" w:eastAsia="Times New Roman" w:hAnsi="Times New Roman" w:cs="Times New Roman"/>
          <w:sz w:val="24"/>
          <w:szCs w:val="24"/>
          <w:lang w:eastAsia="ru-RU"/>
        </w:rPr>
      </w:pPr>
      <w:proofErr w:type="gramStart"/>
      <w:r w:rsidRPr="00FD2A75">
        <w:rPr>
          <w:rFonts w:ascii="Times New Roman" w:eastAsia="Times New Roman" w:hAnsi="Times New Roman" w:cs="Times New Roman"/>
          <w:sz w:val="24"/>
          <w:szCs w:val="24"/>
          <w:lang w:eastAsia="ru-RU"/>
        </w:rPr>
        <w:t>Из чего состоит шахматная партия: начало (дебют), середина (миттельшпиль), окончание (эндшпиль).</w:t>
      </w:r>
      <w:proofErr w:type="gramEnd"/>
      <w:r w:rsidRPr="00FD2A75">
        <w:rPr>
          <w:rFonts w:ascii="Times New Roman" w:eastAsia="Times New Roman" w:hAnsi="Times New Roman" w:cs="Times New Roman"/>
          <w:sz w:val="24"/>
          <w:szCs w:val="24"/>
          <w:lang w:eastAsia="ru-RU"/>
        </w:rPr>
        <w:t xml:space="preserve"> Десять правил для начинающих в дебюте. Записи партии. Различные виды преимущества. Силовые методы борьбы. Оценка позиции. Шахматные разряды и звания. Рейтинг-лист.</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4</w:t>
      </w:r>
      <w:r w:rsidRPr="00FD2A75">
        <w:rPr>
          <w:rFonts w:ascii="Times New Roman" w:eastAsia="Times New Roman" w:hAnsi="Times New Roman" w:cs="Times New Roman"/>
          <w:sz w:val="24"/>
          <w:szCs w:val="24"/>
          <w:lang w:eastAsia="ru-RU"/>
        </w:rPr>
        <w:t>. Простейшие схемы достижения матовых ситуаций. Мат в один ход. Двойной, вскрытый шах. Линейный мат двумя ладьями. Мат ферзем и ладьей. Детский мат. Тренировочные партии.</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5</w:t>
      </w:r>
      <w:r w:rsidRPr="00FD2A75">
        <w:rPr>
          <w:rFonts w:ascii="Times New Roman" w:eastAsia="Times New Roman" w:hAnsi="Times New Roman" w:cs="Times New Roman"/>
          <w:sz w:val="24"/>
          <w:szCs w:val="24"/>
          <w:lang w:eastAsia="ru-RU"/>
        </w:rPr>
        <w:t>. Тактика. Тактические удары и комбинации. Нападение на фигуру созданием удара. Нападение на фигуру устрашением защищающего удара. Защита фигуры. Вилка. Обмен. Подставка. Контрудар. Связи фигур. Двойной удар. Сквозное нападение (рентген). Перекрытие. Сочетание приемов нападения. Угроза мата в один ход. Создание угрозы мата. О противодействии угрозы мата. Полезные и опрометчивые шаги. Тренировочные партии.</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6</w:t>
      </w:r>
      <w:r w:rsidRPr="00FD2A75">
        <w:rPr>
          <w:rFonts w:ascii="Times New Roman" w:eastAsia="Times New Roman" w:hAnsi="Times New Roman" w:cs="Times New Roman"/>
          <w:sz w:val="24"/>
          <w:szCs w:val="24"/>
          <w:lang w:eastAsia="ru-RU"/>
        </w:rPr>
        <w:t xml:space="preserve">. Эндшпиль. Курс шахматных окончаний. Пешечные окончания. Правило квадрата. Король и пешка против короля. Оппозиция. Золотое правило оппозиции. Король гуляет по треугольнику. </w:t>
      </w:r>
      <w:proofErr w:type="spellStart"/>
      <w:r w:rsidRPr="00FD2A75">
        <w:rPr>
          <w:rFonts w:ascii="Times New Roman" w:eastAsia="Times New Roman" w:hAnsi="Times New Roman" w:cs="Times New Roman"/>
          <w:sz w:val="24"/>
          <w:szCs w:val="24"/>
          <w:lang w:eastAsia="ru-RU"/>
        </w:rPr>
        <w:t>Цунгванг</w:t>
      </w:r>
      <w:proofErr w:type="spellEnd"/>
      <w:r w:rsidRPr="00FD2A75">
        <w:rPr>
          <w:rFonts w:ascii="Times New Roman" w:eastAsia="Times New Roman" w:hAnsi="Times New Roman" w:cs="Times New Roman"/>
          <w:sz w:val="24"/>
          <w:szCs w:val="24"/>
          <w:lang w:eastAsia="ru-RU"/>
        </w:rPr>
        <w:t>. Ладейные, коневые и слоновые окончания. Правила игры в эндшпиле. Практические занятия. Тренировочные партии.</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7</w:t>
      </w:r>
      <w:r w:rsidRPr="00FD2A75">
        <w:rPr>
          <w:rFonts w:ascii="Times New Roman" w:eastAsia="Times New Roman" w:hAnsi="Times New Roman" w:cs="Times New Roman"/>
          <w:sz w:val="24"/>
          <w:szCs w:val="24"/>
          <w:lang w:eastAsia="ru-RU"/>
        </w:rPr>
        <w:t>. Дебют. Принципы развития дебюта. Основные цели дебюта. Главное – быстрое развитие фигур и борьба за центр. Классификация дебютов. Дебют, с которого нередко делается мат. Преждевременный выход ферзем. Тренировочные партии.</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8</w:t>
      </w:r>
      <w:r w:rsidRPr="00FD2A75">
        <w:rPr>
          <w:rFonts w:ascii="Times New Roman" w:eastAsia="Times New Roman" w:hAnsi="Times New Roman" w:cs="Times New Roman"/>
          <w:sz w:val="24"/>
          <w:szCs w:val="24"/>
          <w:lang w:eastAsia="ru-RU"/>
        </w:rPr>
        <w:t>. Конкурсы по решению задач и этюдов. Ознакомление с шахматными задачами и этюдами, их решение, определение победителей.</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9</w:t>
      </w:r>
      <w:r w:rsidRPr="00FD2A75">
        <w:rPr>
          <w:rFonts w:ascii="Times New Roman" w:eastAsia="Times New Roman" w:hAnsi="Times New Roman" w:cs="Times New Roman"/>
          <w:sz w:val="24"/>
          <w:szCs w:val="24"/>
          <w:lang w:eastAsia="ru-RU"/>
        </w:rPr>
        <w:t>. Сеансы одновременной игры. Проведение руководителем объединения сеансов одновременной игры (в том числе и тематических) с последующим разбором партий.</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10</w:t>
      </w:r>
      <w:r w:rsidRPr="00FD2A75">
        <w:rPr>
          <w:rFonts w:ascii="Times New Roman" w:eastAsia="Times New Roman" w:hAnsi="Times New Roman" w:cs="Times New Roman"/>
          <w:sz w:val="24"/>
          <w:szCs w:val="24"/>
          <w:lang w:eastAsia="ru-RU"/>
        </w:rPr>
        <w:t>.   Соревнования, турниры (по отдельному графику)</w:t>
      </w:r>
    </w:p>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b/>
          <w:bCs/>
          <w:sz w:val="24"/>
          <w:szCs w:val="24"/>
          <w:lang w:eastAsia="ru-RU"/>
        </w:rPr>
        <w:t>11</w:t>
      </w:r>
      <w:r w:rsidRPr="00FD2A75">
        <w:rPr>
          <w:rFonts w:ascii="Times New Roman" w:eastAsia="Times New Roman" w:hAnsi="Times New Roman" w:cs="Times New Roman"/>
          <w:sz w:val="24"/>
          <w:szCs w:val="24"/>
          <w:lang w:eastAsia="ru-RU"/>
        </w:rPr>
        <w:t>.   Индивидуальные занятия.  Проведение индивидуальных занятий с детьми, у которых возникают трудности с усвоением программы, а также с учащимися, которые способны на изучение материала быстрее и глубже остальных</w:t>
      </w:r>
    </w:p>
    <w:p w:rsidR="002B4F9D" w:rsidRPr="00FD2A75" w:rsidRDefault="002B4F9D" w:rsidP="00FD2A75">
      <w:pPr>
        <w:pStyle w:val="a8"/>
        <w:jc w:val="center"/>
        <w:rPr>
          <w:rFonts w:ascii="Times New Roman" w:eastAsia="Times New Roman" w:hAnsi="Times New Roman" w:cs="Times New Roman"/>
          <w:b/>
          <w:sz w:val="24"/>
          <w:szCs w:val="24"/>
          <w:lang w:eastAsia="ru-RU"/>
        </w:rPr>
      </w:pPr>
      <w:r w:rsidRPr="00FD2A75">
        <w:rPr>
          <w:rFonts w:ascii="Times New Roman" w:eastAsia="Times New Roman" w:hAnsi="Times New Roman" w:cs="Times New Roman"/>
          <w:b/>
          <w:sz w:val="24"/>
          <w:szCs w:val="24"/>
          <w:lang w:eastAsia="ru-RU"/>
        </w:rPr>
        <w:t>КАЛЕНДАРНО-ТЕМАТИЧЕСКИЙ ПЛАН</w:t>
      </w:r>
    </w:p>
    <w:tbl>
      <w:tblPr>
        <w:tblStyle w:val="a5"/>
        <w:tblW w:w="0" w:type="auto"/>
        <w:tblLook w:val="04A0" w:firstRow="1" w:lastRow="0" w:firstColumn="1" w:lastColumn="0" w:noHBand="0" w:noVBand="1"/>
      </w:tblPr>
      <w:tblGrid>
        <w:gridCol w:w="564"/>
        <w:gridCol w:w="6951"/>
        <w:gridCol w:w="836"/>
        <w:gridCol w:w="836"/>
        <w:gridCol w:w="837"/>
      </w:tblGrid>
      <w:tr w:rsidR="002B4F9D" w:rsidRPr="00FD2A75" w:rsidTr="002B4F9D">
        <w:trPr>
          <w:trHeight w:val="412"/>
        </w:trPr>
        <w:tc>
          <w:tcPr>
            <w:tcW w:w="576" w:type="dxa"/>
            <w:vMerge w:val="restart"/>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w:t>
            </w:r>
          </w:p>
        </w:tc>
        <w:tc>
          <w:tcPr>
            <w:tcW w:w="7470" w:type="dxa"/>
            <w:vMerge w:val="restart"/>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тема</w:t>
            </w:r>
          </w:p>
        </w:tc>
        <w:tc>
          <w:tcPr>
            <w:tcW w:w="851" w:type="dxa"/>
            <w:vMerge w:val="restart"/>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Кол-во час</w:t>
            </w:r>
          </w:p>
        </w:tc>
        <w:tc>
          <w:tcPr>
            <w:tcW w:w="1701" w:type="dxa"/>
            <w:gridSpan w:val="2"/>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Дата</w:t>
            </w:r>
          </w:p>
        </w:tc>
      </w:tr>
      <w:tr w:rsidR="002B4F9D" w:rsidRPr="00FD2A75" w:rsidTr="002B4F9D">
        <w:trPr>
          <w:trHeight w:val="411"/>
        </w:trPr>
        <w:tc>
          <w:tcPr>
            <w:tcW w:w="576" w:type="dxa"/>
            <w:vMerge/>
          </w:tcPr>
          <w:p w:rsidR="002B4F9D" w:rsidRPr="00FD2A75" w:rsidRDefault="002B4F9D" w:rsidP="00FD2A75">
            <w:pPr>
              <w:pStyle w:val="a8"/>
              <w:rPr>
                <w:rFonts w:ascii="Times New Roman" w:eastAsia="Times New Roman" w:hAnsi="Times New Roman" w:cs="Times New Roman"/>
                <w:sz w:val="24"/>
                <w:szCs w:val="24"/>
                <w:lang w:eastAsia="ru-RU"/>
              </w:rPr>
            </w:pPr>
          </w:p>
        </w:tc>
        <w:tc>
          <w:tcPr>
            <w:tcW w:w="7470" w:type="dxa"/>
            <w:vMerge/>
          </w:tcPr>
          <w:p w:rsidR="002B4F9D" w:rsidRPr="00FD2A75" w:rsidRDefault="002B4F9D" w:rsidP="00FD2A75">
            <w:pPr>
              <w:pStyle w:val="a8"/>
              <w:rPr>
                <w:rFonts w:ascii="Times New Roman" w:eastAsia="Times New Roman" w:hAnsi="Times New Roman" w:cs="Times New Roman"/>
                <w:sz w:val="24"/>
                <w:szCs w:val="24"/>
                <w:lang w:eastAsia="ru-RU"/>
              </w:rPr>
            </w:pPr>
          </w:p>
        </w:tc>
        <w:tc>
          <w:tcPr>
            <w:tcW w:w="851" w:type="dxa"/>
            <w:vMerge/>
          </w:tcPr>
          <w:p w:rsidR="002B4F9D" w:rsidRPr="00FD2A75" w:rsidRDefault="002B4F9D" w:rsidP="00FD2A75">
            <w:pPr>
              <w:pStyle w:val="a8"/>
              <w:rPr>
                <w:rFonts w:ascii="Times New Roman" w:eastAsia="Times New Roman" w:hAnsi="Times New Roman" w:cs="Times New Roman"/>
                <w:sz w:val="24"/>
                <w:szCs w:val="24"/>
                <w:lang w:eastAsia="ru-RU"/>
              </w:rPr>
            </w:pPr>
          </w:p>
        </w:tc>
        <w:tc>
          <w:tcPr>
            <w:tcW w:w="850" w:type="dxa"/>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план</w:t>
            </w:r>
          </w:p>
        </w:tc>
        <w:tc>
          <w:tcPr>
            <w:tcW w:w="851" w:type="dxa"/>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факт</w:t>
            </w:r>
          </w:p>
        </w:tc>
      </w:tr>
      <w:tr w:rsidR="002B4F9D" w:rsidRPr="00FD2A75" w:rsidTr="002B4F9D">
        <w:tc>
          <w:tcPr>
            <w:tcW w:w="576" w:type="dxa"/>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7470" w:type="dxa"/>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Введение. Организационное занятие</w:t>
            </w:r>
          </w:p>
        </w:tc>
        <w:tc>
          <w:tcPr>
            <w:tcW w:w="851" w:type="dxa"/>
          </w:tcPr>
          <w:p w:rsidR="002B4F9D"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2B4F9D" w:rsidRPr="00FD2A75" w:rsidRDefault="002B4F9D" w:rsidP="00FD2A75">
            <w:pPr>
              <w:pStyle w:val="a8"/>
              <w:rPr>
                <w:rFonts w:ascii="Times New Roman" w:eastAsia="Times New Roman" w:hAnsi="Times New Roman" w:cs="Times New Roman"/>
                <w:sz w:val="24"/>
                <w:szCs w:val="24"/>
                <w:lang w:eastAsia="ru-RU"/>
              </w:rPr>
            </w:pPr>
          </w:p>
        </w:tc>
        <w:tc>
          <w:tcPr>
            <w:tcW w:w="851" w:type="dxa"/>
          </w:tcPr>
          <w:p w:rsidR="002B4F9D" w:rsidRPr="00FD2A75" w:rsidRDefault="002B4F9D" w:rsidP="00FD2A75">
            <w:pPr>
              <w:pStyle w:val="a8"/>
              <w:rPr>
                <w:rFonts w:ascii="Times New Roman" w:eastAsia="Times New Roman" w:hAnsi="Times New Roman" w:cs="Times New Roman"/>
                <w:sz w:val="24"/>
                <w:szCs w:val="24"/>
                <w:lang w:eastAsia="ru-RU"/>
              </w:rPr>
            </w:pPr>
          </w:p>
        </w:tc>
      </w:tr>
      <w:tr w:rsidR="002B4F9D" w:rsidRPr="00FD2A75" w:rsidTr="002B4F9D">
        <w:trPr>
          <w:trHeight w:val="281"/>
        </w:trPr>
        <w:tc>
          <w:tcPr>
            <w:tcW w:w="576" w:type="dxa"/>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w:t>
            </w:r>
          </w:p>
        </w:tc>
        <w:tc>
          <w:tcPr>
            <w:tcW w:w="7470" w:type="dxa"/>
          </w:tcPr>
          <w:p w:rsidR="002B4F9D"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Шахматы – спорт, наука, искусство</w:t>
            </w:r>
          </w:p>
        </w:tc>
        <w:tc>
          <w:tcPr>
            <w:tcW w:w="851" w:type="dxa"/>
          </w:tcPr>
          <w:p w:rsidR="002B4F9D"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2B4F9D" w:rsidRPr="00FD2A75" w:rsidRDefault="002B4F9D" w:rsidP="00FD2A75">
            <w:pPr>
              <w:pStyle w:val="a8"/>
              <w:rPr>
                <w:rFonts w:ascii="Times New Roman" w:eastAsia="Times New Roman" w:hAnsi="Times New Roman" w:cs="Times New Roman"/>
                <w:sz w:val="24"/>
                <w:szCs w:val="24"/>
                <w:lang w:eastAsia="ru-RU"/>
              </w:rPr>
            </w:pPr>
          </w:p>
        </w:tc>
        <w:tc>
          <w:tcPr>
            <w:tcW w:w="851" w:type="dxa"/>
          </w:tcPr>
          <w:p w:rsidR="002B4F9D" w:rsidRPr="00FD2A75" w:rsidRDefault="002B4F9D" w:rsidP="00FD2A75">
            <w:pPr>
              <w:pStyle w:val="a8"/>
              <w:rPr>
                <w:rFonts w:ascii="Times New Roman" w:eastAsia="Times New Roman" w:hAnsi="Times New Roman" w:cs="Times New Roman"/>
                <w:sz w:val="24"/>
                <w:szCs w:val="24"/>
                <w:lang w:eastAsia="ru-RU"/>
              </w:rPr>
            </w:pPr>
          </w:p>
        </w:tc>
      </w:tr>
      <w:tr w:rsidR="002B4F9D" w:rsidRPr="00FD2A75" w:rsidTr="002B4F9D">
        <w:tc>
          <w:tcPr>
            <w:tcW w:w="576" w:type="dxa"/>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lastRenderedPageBreak/>
              <w:t>3</w:t>
            </w:r>
          </w:p>
        </w:tc>
        <w:tc>
          <w:tcPr>
            <w:tcW w:w="7470" w:type="dxa"/>
          </w:tcPr>
          <w:p w:rsidR="002B4F9D"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Правила игры в шахматы, особенности шахматной борьбы</w:t>
            </w:r>
          </w:p>
        </w:tc>
        <w:tc>
          <w:tcPr>
            <w:tcW w:w="851" w:type="dxa"/>
          </w:tcPr>
          <w:p w:rsidR="002B4F9D"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2B4F9D" w:rsidRPr="00FD2A75" w:rsidRDefault="002B4F9D" w:rsidP="00FD2A75">
            <w:pPr>
              <w:pStyle w:val="a8"/>
              <w:rPr>
                <w:rFonts w:ascii="Times New Roman" w:eastAsia="Times New Roman" w:hAnsi="Times New Roman" w:cs="Times New Roman"/>
                <w:sz w:val="24"/>
                <w:szCs w:val="24"/>
                <w:lang w:eastAsia="ru-RU"/>
              </w:rPr>
            </w:pPr>
          </w:p>
        </w:tc>
        <w:tc>
          <w:tcPr>
            <w:tcW w:w="851" w:type="dxa"/>
          </w:tcPr>
          <w:p w:rsidR="002B4F9D" w:rsidRPr="00FD2A75" w:rsidRDefault="002B4F9D" w:rsidP="00FD2A75">
            <w:pPr>
              <w:pStyle w:val="a8"/>
              <w:rPr>
                <w:rFonts w:ascii="Times New Roman" w:eastAsia="Times New Roman" w:hAnsi="Times New Roman" w:cs="Times New Roman"/>
                <w:sz w:val="24"/>
                <w:szCs w:val="24"/>
                <w:lang w:eastAsia="ru-RU"/>
              </w:rPr>
            </w:pPr>
          </w:p>
        </w:tc>
      </w:tr>
      <w:tr w:rsidR="002B4F9D" w:rsidRPr="00FD2A75" w:rsidTr="002B4F9D">
        <w:tc>
          <w:tcPr>
            <w:tcW w:w="576" w:type="dxa"/>
          </w:tcPr>
          <w:p w:rsidR="002B4F9D" w:rsidRPr="00FD2A75" w:rsidRDefault="002B4F9D"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4</w:t>
            </w:r>
          </w:p>
        </w:tc>
        <w:tc>
          <w:tcPr>
            <w:tcW w:w="7470" w:type="dxa"/>
          </w:tcPr>
          <w:p w:rsidR="002B4F9D"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Правила игры в шахматы, особенности шахматной борьбы</w:t>
            </w:r>
          </w:p>
        </w:tc>
        <w:tc>
          <w:tcPr>
            <w:tcW w:w="851" w:type="dxa"/>
          </w:tcPr>
          <w:p w:rsidR="002B4F9D"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2B4F9D" w:rsidRPr="00FD2A75" w:rsidRDefault="002B4F9D" w:rsidP="00FD2A75">
            <w:pPr>
              <w:pStyle w:val="a8"/>
              <w:rPr>
                <w:rFonts w:ascii="Times New Roman" w:eastAsia="Times New Roman" w:hAnsi="Times New Roman" w:cs="Times New Roman"/>
                <w:sz w:val="24"/>
                <w:szCs w:val="24"/>
                <w:lang w:eastAsia="ru-RU"/>
              </w:rPr>
            </w:pPr>
          </w:p>
        </w:tc>
        <w:tc>
          <w:tcPr>
            <w:tcW w:w="851" w:type="dxa"/>
          </w:tcPr>
          <w:p w:rsidR="002B4F9D" w:rsidRPr="00FD2A75" w:rsidRDefault="002B4F9D" w:rsidP="00FD2A75">
            <w:pPr>
              <w:pStyle w:val="a8"/>
              <w:rPr>
                <w:rFonts w:ascii="Times New Roman" w:eastAsia="Times New Roman" w:hAnsi="Times New Roman" w:cs="Times New Roman"/>
                <w:sz w:val="24"/>
                <w:szCs w:val="24"/>
                <w:lang w:eastAsia="ru-RU"/>
              </w:rPr>
            </w:pPr>
          </w:p>
        </w:tc>
      </w:tr>
      <w:tr w:rsidR="002B4F9D" w:rsidRPr="00FD2A75" w:rsidTr="002B4F9D">
        <w:tc>
          <w:tcPr>
            <w:tcW w:w="576" w:type="dxa"/>
          </w:tcPr>
          <w:p w:rsidR="002B4F9D"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5</w:t>
            </w:r>
          </w:p>
        </w:tc>
        <w:tc>
          <w:tcPr>
            <w:tcW w:w="7470" w:type="dxa"/>
          </w:tcPr>
          <w:p w:rsidR="002B4F9D"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Правила игры в шахматы, особенности шахматной борьбы</w:t>
            </w:r>
          </w:p>
        </w:tc>
        <w:tc>
          <w:tcPr>
            <w:tcW w:w="851" w:type="dxa"/>
          </w:tcPr>
          <w:p w:rsidR="002B4F9D"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2B4F9D" w:rsidRPr="00FD2A75" w:rsidRDefault="002B4F9D" w:rsidP="00FD2A75">
            <w:pPr>
              <w:pStyle w:val="a8"/>
              <w:rPr>
                <w:rFonts w:ascii="Times New Roman" w:eastAsia="Times New Roman" w:hAnsi="Times New Roman" w:cs="Times New Roman"/>
                <w:sz w:val="24"/>
                <w:szCs w:val="24"/>
                <w:lang w:eastAsia="ru-RU"/>
              </w:rPr>
            </w:pPr>
          </w:p>
        </w:tc>
        <w:tc>
          <w:tcPr>
            <w:tcW w:w="851" w:type="dxa"/>
          </w:tcPr>
          <w:p w:rsidR="002B4F9D" w:rsidRPr="00FD2A75" w:rsidRDefault="002B4F9D" w:rsidP="00FD2A75">
            <w:pPr>
              <w:pStyle w:val="a8"/>
              <w:rPr>
                <w:rFonts w:ascii="Times New Roman" w:eastAsia="Times New Roman" w:hAnsi="Times New Roman" w:cs="Times New Roman"/>
                <w:sz w:val="24"/>
                <w:szCs w:val="24"/>
                <w:lang w:eastAsia="ru-RU"/>
              </w:rPr>
            </w:pPr>
          </w:p>
        </w:tc>
      </w:tr>
      <w:tr w:rsidR="002B4F9D" w:rsidRPr="00FD2A75" w:rsidTr="002B4F9D">
        <w:tc>
          <w:tcPr>
            <w:tcW w:w="576" w:type="dxa"/>
          </w:tcPr>
          <w:p w:rsidR="002B4F9D"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6</w:t>
            </w:r>
          </w:p>
        </w:tc>
        <w:tc>
          <w:tcPr>
            <w:tcW w:w="7470" w:type="dxa"/>
          </w:tcPr>
          <w:p w:rsidR="002B4F9D"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Правила игры в шахматы, особенности шахматной борьбы</w:t>
            </w:r>
          </w:p>
        </w:tc>
        <w:tc>
          <w:tcPr>
            <w:tcW w:w="851" w:type="dxa"/>
          </w:tcPr>
          <w:p w:rsidR="002B4F9D"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2B4F9D" w:rsidRPr="00FD2A75" w:rsidRDefault="002B4F9D" w:rsidP="00FD2A75">
            <w:pPr>
              <w:pStyle w:val="a8"/>
              <w:rPr>
                <w:rFonts w:ascii="Times New Roman" w:eastAsia="Times New Roman" w:hAnsi="Times New Roman" w:cs="Times New Roman"/>
                <w:sz w:val="24"/>
                <w:szCs w:val="24"/>
                <w:lang w:eastAsia="ru-RU"/>
              </w:rPr>
            </w:pPr>
          </w:p>
        </w:tc>
        <w:tc>
          <w:tcPr>
            <w:tcW w:w="851" w:type="dxa"/>
          </w:tcPr>
          <w:p w:rsidR="002B4F9D" w:rsidRPr="00FD2A75" w:rsidRDefault="002B4F9D" w:rsidP="00FD2A75">
            <w:pPr>
              <w:pStyle w:val="a8"/>
              <w:rPr>
                <w:rFonts w:ascii="Times New Roman" w:eastAsia="Times New Roman" w:hAnsi="Times New Roman" w:cs="Times New Roman"/>
                <w:sz w:val="24"/>
                <w:szCs w:val="24"/>
                <w:lang w:eastAsia="ru-RU"/>
              </w:rPr>
            </w:pPr>
          </w:p>
        </w:tc>
      </w:tr>
      <w:tr w:rsidR="002B4F9D" w:rsidRPr="00FD2A75" w:rsidTr="002B4F9D">
        <w:tc>
          <w:tcPr>
            <w:tcW w:w="576" w:type="dxa"/>
          </w:tcPr>
          <w:p w:rsidR="002B4F9D"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7</w:t>
            </w:r>
          </w:p>
        </w:tc>
        <w:tc>
          <w:tcPr>
            <w:tcW w:w="7470" w:type="dxa"/>
          </w:tcPr>
          <w:p w:rsidR="002B4F9D"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Правила игры в шахматы, особенности шахматной борьбы</w:t>
            </w:r>
          </w:p>
        </w:tc>
        <w:tc>
          <w:tcPr>
            <w:tcW w:w="851" w:type="dxa"/>
          </w:tcPr>
          <w:p w:rsidR="002B4F9D"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2B4F9D" w:rsidRPr="00FD2A75" w:rsidRDefault="002B4F9D" w:rsidP="00FD2A75">
            <w:pPr>
              <w:pStyle w:val="a8"/>
              <w:rPr>
                <w:rFonts w:ascii="Times New Roman" w:eastAsia="Times New Roman" w:hAnsi="Times New Roman" w:cs="Times New Roman"/>
                <w:sz w:val="24"/>
                <w:szCs w:val="24"/>
                <w:lang w:eastAsia="ru-RU"/>
              </w:rPr>
            </w:pPr>
          </w:p>
        </w:tc>
        <w:tc>
          <w:tcPr>
            <w:tcW w:w="851" w:type="dxa"/>
          </w:tcPr>
          <w:p w:rsidR="002B4F9D" w:rsidRPr="00FD2A75" w:rsidRDefault="002B4F9D"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8</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Правила игры в шахматы, особенности шахматной борьбы</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9</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Простейшие схемы достижения матовых ситуаций</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10</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Простейшие схемы достижения матовых ситуаций</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11</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Простейшие схемы достижения матовых ситуаций</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12</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Простейшие схемы достижения матовых ситуаций</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13</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Простейшие схемы достижения матовых ситуаций</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14</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Тактика</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15</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Тактика</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16</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Тактика</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17</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Тактика</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18</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Тактика</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19</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Тактика</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20</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Эндшпиль</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21</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Эндшпиль</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22</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Эндшпиль</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23</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Эндшпиль</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24</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Эндшпиль</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25</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Дебют   </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26</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Дебют   </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27</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Дебют   </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28</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Дебют   </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29</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Конкурсы по решению задач и этюдов</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30</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Сеансы одновременной игры  </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31</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Соревнования (турниры)</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32</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Соревнования (турниры)</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33</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Индивидуальные занятия</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7458AB" w:rsidRPr="00FD2A75" w:rsidTr="002B4F9D">
        <w:tc>
          <w:tcPr>
            <w:tcW w:w="576"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34</w:t>
            </w:r>
          </w:p>
        </w:tc>
        <w:tc>
          <w:tcPr>
            <w:tcW w:w="7470" w:type="dxa"/>
          </w:tcPr>
          <w:p w:rsidR="007458AB" w:rsidRPr="00FD2A75" w:rsidRDefault="007458AB"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Индивидуальные занятия</w:t>
            </w:r>
          </w:p>
        </w:tc>
        <w:tc>
          <w:tcPr>
            <w:tcW w:w="851" w:type="dxa"/>
          </w:tcPr>
          <w:p w:rsidR="007458AB"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1</w:t>
            </w:r>
          </w:p>
        </w:tc>
        <w:tc>
          <w:tcPr>
            <w:tcW w:w="850" w:type="dxa"/>
          </w:tcPr>
          <w:p w:rsidR="007458AB" w:rsidRPr="00FD2A75" w:rsidRDefault="007458AB" w:rsidP="00FD2A75">
            <w:pPr>
              <w:pStyle w:val="a8"/>
              <w:rPr>
                <w:rFonts w:ascii="Times New Roman" w:eastAsia="Times New Roman" w:hAnsi="Times New Roman" w:cs="Times New Roman"/>
                <w:sz w:val="24"/>
                <w:szCs w:val="24"/>
                <w:lang w:eastAsia="ru-RU"/>
              </w:rPr>
            </w:pPr>
          </w:p>
        </w:tc>
        <w:tc>
          <w:tcPr>
            <w:tcW w:w="851" w:type="dxa"/>
          </w:tcPr>
          <w:p w:rsidR="007458AB" w:rsidRPr="00FD2A75" w:rsidRDefault="007458AB" w:rsidP="00FD2A75">
            <w:pPr>
              <w:pStyle w:val="a8"/>
              <w:rPr>
                <w:rFonts w:ascii="Times New Roman" w:eastAsia="Times New Roman" w:hAnsi="Times New Roman" w:cs="Times New Roman"/>
                <w:sz w:val="24"/>
                <w:szCs w:val="24"/>
                <w:lang w:eastAsia="ru-RU"/>
              </w:rPr>
            </w:pPr>
          </w:p>
        </w:tc>
      </w:tr>
      <w:tr w:rsidR="000028E0" w:rsidRPr="00FD2A75" w:rsidTr="002B4F9D">
        <w:tc>
          <w:tcPr>
            <w:tcW w:w="576" w:type="dxa"/>
          </w:tcPr>
          <w:p w:rsidR="000028E0" w:rsidRPr="00FD2A75" w:rsidRDefault="000028E0" w:rsidP="00FD2A75">
            <w:pPr>
              <w:pStyle w:val="a8"/>
              <w:rPr>
                <w:rFonts w:ascii="Times New Roman" w:eastAsia="Times New Roman" w:hAnsi="Times New Roman" w:cs="Times New Roman"/>
                <w:sz w:val="24"/>
                <w:szCs w:val="24"/>
                <w:lang w:eastAsia="ru-RU"/>
              </w:rPr>
            </w:pPr>
          </w:p>
        </w:tc>
        <w:tc>
          <w:tcPr>
            <w:tcW w:w="7470" w:type="dxa"/>
          </w:tcPr>
          <w:p w:rsidR="000028E0" w:rsidRPr="00FD2A75" w:rsidRDefault="000028E0"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Итого:</w:t>
            </w:r>
          </w:p>
        </w:tc>
        <w:tc>
          <w:tcPr>
            <w:tcW w:w="851" w:type="dxa"/>
          </w:tcPr>
          <w:p w:rsidR="000028E0" w:rsidRPr="00FD2A75" w:rsidRDefault="006C4442" w:rsidP="00FD2A75">
            <w:pPr>
              <w:pStyle w:val="a8"/>
              <w:rPr>
                <w:rFonts w:ascii="Times New Roman" w:eastAsia="Times New Roman" w:hAnsi="Times New Roman" w:cs="Times New Roman"/>
                <w:sz w:val="24"/>
                <w:szCs w:val="24"/>
                <w:lang w:eastAsia="ru-RU"/>
              </w:rPr>
            </w:pPr>
            <w:r w:rsidRPr="00FD2A75">
              <w:rPr>
                <w:rFonts w:ascii="Times New Roman" w:eastAsia="Times New Roman" w:hAnsi="Times New Roman" w:cs="Times New Roman"/>
                <w:sz w:val="24"/>
                <w:szCs w:val="24"/>
                <w:lang w:eastAsia="ru-RU"/>
              </w:rPr>
              <w:t>34</w:t>
            </w:r>
          </w:p>
        </w:tc>
        <w:tc>
          <w:tcPr>
            <w:tcW w:w="850" w:type="dxa"/>
          </w:tcPr>
          <w:p w:rsidR="000028E0" w:rsidRPr="00FD2A75" w:rsidRDefault="000028E0" w:rsidP="00FD2A75">
            <w:pPr>
              <w:pStyle w:val="a8"/>
              <w:rPr>
                <w:rFonts w:ascii="Times New Roman" w:eastAsia="Times New Roman" w:hAnsi="Times New Roman" w:cs="Times New Roman"/>
                <w:sz w:val="24"/>
                <w:szCs w:val="24"/>
                <w:lang w:eastAsia="ru-RU"/>
              </w:rPr>
            </w:pPr>
          </w:p>
        </w:tc>
        <w:tc>
          <w:tcPr>
            <w:tcW w:w="851" w:type="dxa"/>
          </w:tcPr>
          <w:p w:rsidR="000028E0" w:rsidRPr="00FD2A75" w:rsidRDefault="000028E0" w:rsidP="00FD2A75">
            <w:pPr>
              <w:pStyle w:val="a8"/>
              <w:rPr>
                <w:rFonts w:ascii="Times New Roman" w:eastAsia="Times New Roman" w:hAnsi="Times New Roman" w:cs="Times New Roman"/>
                <w:sz w:val="24"/>
                <w:szCs w:val="24"/>
                <w:lang w:eastAsia="ru-RU"/>
              </w:rPr>
            </w:pPr>
          </w:p>
        </w:tc>
      </w:tr>
    </w:tbl>
    <w:p w:rsidR="002B4F9D" w:rsidRPr="00FD2A75" w:rsidRDefault="002B4F9D" w:rsidP="00FD2A75">
      <w:pPr>
        <w:pStyle w:val="a8"/>
        <w:rPr>
          <w:rFonts w:ascii="Times New Roman" w:eastAsia="Times New Roman" w:hAnsi="Times New Roman" w:cs="Times New Roman"/>
          <w:b/>
          <w:sz w:val="24"/>
          <w:szCs w:val="24"/>
          <w:lang w:eastAsia="ru-RU"/>
        </w:rPr>
      </w:pP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w:t>
      </w:r>
      <w:r w:rsidRPr="00FD2A75">
        <w:rPr>
          <w:rStyle w:val="a4"/>
          <w:rFonts w:ascii="Times New Roman" w:hAnsi="Times New Roman" w:cs="Times New Roman"/>
          <w:sz w:val="24"/>
          <w:szCs w:val="24"/>
        </w:rPr>
        <w:t>МЕТОДИЧЕСКОЕ ОБЕСПЕЧЕНИЕ</w:t>
      </w:r>
      <w:r w:rsidRPr="00FD2A75">
        <w:rPr>
          <w:rFonts w:ascii="Times New Roman" w:hAnsi="Times New Roman" w:cs="Times New Roman"/>
          <w:sz w:val="24"/>
          <w:szCs w:val="24"/>
        </w:rPr>
        <w:t> </w:t>
      </w:r>
      <w:r w:rsidRPr="00FD2A75">
        <w:rPr>
          <w:rStyle w:val="a4"/>
          <w:rFonts w:ascii="Times New Roman" w:hAnsi="Times New Roman" w:cs="Times New Roman"/>
          <w:sz w:val="24"/>
          <w:szCs w:val="24"/>
        </w:rPr>
        <w:t>ПРОГРАММЫ</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Данная программа рассчитана на 1 год обучения. Занятия включают организационную теоретическую и практическую части.</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Организационная часть обеспечивает наличие всех необходимых для работы материалов, пособий и иллюстраций.</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Теоретическая работа с детьми проводится в форме лекций, диспутов, бесед, анализа сыгранных ребятами партий, разбора партий известных шахматистов; учащиеся готовят доклады по истории шахмат.</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Практические занятия также разнообразны по своей форме – это и сеансы одновременной игры с руководителем, конкурсы по решению задач, этюдов, игровые занятия, турниры.</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Результаты работы определяются степенью освоения практических умений на основе полученных знаний. Критерии успешности определяются результатом участия учащихся объединения в соревнованиях различного ранга.</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Учебно-тематический материал по теории и практике шахмат излагается в развитии, частями. Связь между учебно-тематическими и практическими вопросами прослеживается через анализ собственных партий юного шахматиста. Каждую партию он не просто играет, а переживает.</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lastRenderedPageBreak/>
        <w:t xml:space="preserve">      </w:t>
      </w:r>
      <w:proofErr w:type="gramStart"/>
      <w:r w:rsidRPr="00FD2A75">
        <w:rPr>
          <w:rFonts w:ascii="Times New Roman" w:hAnsi="Times New Roman" w:cs="Times New Roman"/>
          <w:sz w:val="24"/>
          <w:szCs w:val="24"/>
        </w:rPr>
        <w:t>Методический анализ</w:t>
      </w:r>
      <w:proofErr w:type="gramEnd"/>
      <w:r w:rsidRPr="00FD2A75">
        <w:rPr>
          <w:rFonts w:ascii="Times New Roman" w:hAnsi="Times New Roman" w:cs="Times New Roman"/>
          <w:sz w:val="24"/>
          <w:szCs w:val="24"/>
        </w:rPr>
        <w:t>: самостоятельное комментирование или с тренером - основной путь совершенствования. Учить на практических партиях воспитанника - это значит решать его реальные проблемные ситуации. </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На уровне аналитической работы происходит: </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процесс взаимного обогащения - тренер учит и учится сам от ученика;</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 понимание того, что нужно сейчас ученику (конкретно) в плане продвижения вперед.</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При этом необходимо учитывать индивидуальный темп развития, осуществлять индивидуальный подход к каждому ученику. Юных шахматистов надо учить одному и тому же. Но по-разному. Такой подход обеспечивает овладение важнейшими практическими навыками: умение объективно оценивать позицию, быстро и точно рассчитывать варианты, намечать наиболее целесообразный план игры.</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Методика обучения (формы, приёмы) - постоянно разнообразные. </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Метод упражнения. </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Подобранные упражнения представляют собой процесс анализа, решения или разыгрывания тематических позиций, которые могут быть как:  </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точные - теоретические;</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 • </w:t>
      </w:r>
      <w:proofErr w:type="gramStart"/>
      <w:r w:rsidRPr="00FD2A75">
        <w:rPr>
          <w:rFonts w:ascii="Times New Roman" w:hAnsi="Times New Roman" w:cs="Times New Roman"/>
          <w:sz w:val="24"/>
          <w:szCs w:val="24"/>
        </w:rPr>
        <w:t>типичные</w:t>
      </w:r>
      <w:proofErr w:type="gramEnd"/>
      <w:r w:rsidRPr="00FD2A75">
        <w:rPr>
          <w:rFonts w:ascii="Times New Roman" w:hAnsi="Times New Roman" w:cs="Times New Roman"/>
          <w:sz w:val="24"/>
          <w:szCs w:val="24"/>
        </w:rPr>
        <w:t xml:space="preserve"> - классификация по стратегическим или тактическим признакам;</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 фрагменты из партий - различное игровое содержание;</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 этюды - аналитические, художественные.</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Моделирование тестовых упражнений направлено на развитие:</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 оперативной памяти;</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 оперативного мышления;</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 функции внимания;</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 восприятия;</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 оценочной функции.</w:t>
      </w:r>
    </w:p>
    <w:p w:rsidR="002B4F9D" w:rsidRPr="00F83F3F" w:rsidRDefault="002B4F9D" w:rsidP="00FD2A75">
      <w:pPr>
        <w:pStyle w:val="a8"/>
        <w:rPr>
          <w:rFonts w:ascii="Times New Roman" w:hAnsi="Times New Roman" w:cs="Times New Roman"/>
          <w:b/>
          <w:sz w:val="24"/>
          <w:szCs w:val="24"/>
        </w:rPr>
      </w:pPr>
      <w:r w:rsidRPr="00F83F3F">
        <w:rPr>
          <w:rFonts w:ascii="Times New Roman" w:hAnsi="Times New Roman" w:cs="Times New Roman"/>
          <w:b/>
          <w:sz w:val="24"/>
          <w:szCs w:val="24"/>
        </w:rPr>
        <w:t>     Формы и методы реализации программы:</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Уроки;</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групповые занятия;</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индивидуальные занятия;</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игровая деятельность;</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конкурсы решения;</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турнирная практика;</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разбор партий;</w:t>
      </w:r>
    </w:p>
    <w:p w:rsidR="002B4F9D" w:rsidRPr="00FD2A75" w:rsidRDefault="00027D91" w:rsidP="00FD2A75">
      <w:pPr>
        <w:pStyle w:val="a8"/>
        <w:rPr>
          <w:rFonts w:ascii="Times New Roman" w:hAnsi="Times New Roman" w:cs="Times New Roman"/>
          <w:sz w:val="24"/>
          <w:szCs w:val="24"/>
        </w:rPr>
      </w:pPr>
      <w:r w:rsidRPr="00FD2A75">
        <w:rPr>
          <w:rFonts w:ascii="Times New Roman" w:hAnsi="Times New Roman" w:cs="Times New Roman"/>
          <w:sz w:val="24"/>
          <w:szCs w:val="24"/>
        </w:rPr>
        <w:t>• ра</w:t>
      </w:r>
      <w:r w:rsidR="002B4F9D" w:rsidRPr="00FD2A75">
        <w:rPr>
          <w:rFonts w:ascii="Times New Roman" w:hAnsi="Times New Roman" w:cs="Times New Roman"/>
          <w:sz w:val="24"/>
          <w:szCs w:val="24"/>
        </w:rPr>
        <w:t>бота с компьютером.</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РЕКОМЕНДОВАННАЯ ЛИТЕРАТУРА</w:t>
      </w:r>
    </w:p>
    <w:p w:rsidR="002B4F9D" w:rsidRPr="00FD2A75" w:rsidRDefault="002B4F9D" w:rsidP="00FD2A75">
      <w:pPr>
        <w:pStyle w:val="a8"/>
        <w:rPr>
          <w:rStyle w:val="a4"/>
          <w:rFonts w:ascii="Times New Roman" w:hAnsi="Times New Roman" w:cs="Times New Roman"/>
          <w:sz w:val="24"/>
          <w:szCs w:val="24"/>
        </w:rPr>
      </w:pPr>
      <w:r w:rsidRPr="00FD2A75">
        <w:rPr>
          <w:rStyle w:val="a4"/>
          <w:rFonts w:ascii="Times New Roman" w:hAnsi="Times New Roman" w:cs="Times New Roman"/>
          <w:sz w:val="24"/>
          <w:szCs w:val="24"/>
        </w:rPr>
        <w:t>Для педагога:</w:t>
      </w:r>
    </w:p>
    <w:p w:rsidR="002B4F9D" w:rsidRPr="00FD2A75" w:rsidRDefault="00273CB6"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1. </w:t>
      </w:r>
      <w:r w:rsidR="002B4F9D" w:rsidRPr="00FD2A75">
        <w:rPr>
          <w:rFonts w:ascii="Times New Roman" w:hAnsi="Times New Roman" w:cs="Times New Roman"/>
          <w:sz w:val="24"/>
          <w:szCs w:val="24"/>
        </w:rPr>
        <w:t xml:space="preserve">В.И. </w:t>
      </w:r>
      <w:proofErr w:type="spellStart"/>
      <w:r w:rsidR="002B4F9D" w:rsidRPr="00FD2A75">
        <w:rPr>
          <w:rFonts w:ascii="Times New Roman" w:hAnsi="Times New Roman" w:cs="Times New Roman"/>
          <w:sz w:val="24"/>
          <w:szCs w:val="24"/>
        </w:rPr>
        <w:t>Мульдияров</w:t>
      </w:r>
      <w:proofErr w:type="spellEnd"/>
      <w:r w:rsidR="002B4F9D" w:rsidRPr="00FD2A75">
        <w:rPr>
          <w:rFonts w:ascii="Times New Roman" w:hAnsi="Times New Roman" w:cs="Times New Roman"/>
          <w:sz w:val="24"/>
          <w:szCs w:val="24"/>
        </w:rPr>
        <w:t>. Шахматы уроки мудрой игры. Ростов на</w:t>
      </w:r>
      <w:r w:rsidRPr="00FD2A75">
        <w:rPr>
          <w:rFonts w:ascii="Times New Roman" w:hAnsi="Times New Roman" w:cs="Times New Roman"/>
          <w:sz w:val="24"/>
          <w:szCs w:val="24"/>
        </w:rPr>
        <w:t xml:space="preserve"> </w:t>
      </w:r>
      <w:r w:rsidR="002B4F9D" w:rsidRPr="00FD2A75">
        <w:rPr>
          <w:rFonts w:ascii="Times New Roman" w:hAnsi="Times New Roman" w:cs="Times New Roman"/>
          <w:sz w:val="24"/>
          <w:szCs w:val="24"/>
        </w:rPr>
        <w:t>Дону</w:t>
      </w:r>
      <w:proofErr w:type="gramStart"/>
      <w:r w:rsidR="002B4F9D" w:rsidRPr="00FD2A75">
        <w:rPr>
          <w:rFonts w:ascii="Times New Roman" w:hAnsi="Times New Roman" w:cs="Times New Roman"/>
          <w:sz w:val="24"/>
          <w:szCs w:val="24"/>
        </w:rPr>
        <w:t xml:space="preserve">.» </w:t>
      </w:r>
      <w:proofErr w:type="gramEnd"/>
      <w:r w:rsidR="002B4F9D" w:rsidRPr="00FD2A75">
        <w:rPr>
          <w:rFonts w:ascii="Times New Roman" w:hAnsi="Times New Roman" w:cs="Times New Roman"/>
          <w:sz w:val="24"/>
          <w:szCs w:val="24"/>
        </w:rPr>
        <w:t>Феникс», 2009.</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2.</w:t>
      </w:r>
      <w:r w:rsidR="00273CB6" w:rsidRPr="00FD2A75">
        <w:rPr>
          <w:rFonts w:ascii="Times New Roman" w:hAnsi="Times New Roman" w:cs="Times New Roman"/>
          <w:sz w:val="24"/>
          <w:szCs w:val="24"/>
        </w:rPr>
        <w:t xml:space="preserve"> </w:t>
      </w:r>
      <w:proofErr w:type="spellStart"/>
      <w:r w:rsidRPr="00FD2A75">
        <w:rPr>
          <w:rFonts w:ascii="Times New Roman" w:hAnsi="Times New Roman" w:cs="Times New Roman"/>
          <w:sz w:val="24"/>
          <w:szCs w:val="24"/>
        </w:rPr>
        <w:t>Гил</w:t>
      </w:r>
      <w:proofErr w:type="spellEnd"/>
      <w:r w:rsidRPr="00FD2A75">
        <w:rPr>
          <w:rFonts w:ascii="Times New Roman" w:hAnsi="Times New Roman" w:cs="Times New Roman"/>
          <w:sz w:val="24"/>
          <w:szCs w:val="24"/>
        </w:rPr>
        <w:t xml:space="preserve"> В.Я.  Необычные шахматы. – М.: </w:t>
      </w:r>
      <w:proofErr w:type="spellStart"/>
      <w:r w:rsidRPr="00FD2A75">
        <w:rPr>
          <w:rFonts w:ascii="Times New Roman" w:hAnsi="Times New Roman" w:cs="Times New Roman"/>
          <w:sz w:val="24"/>
          <w:szCs w:val="24"/>
        </w:rPr>
        <w:t>Астрель</w:t>
      </w:r>
      <w:proofErr w:type="spellEnd"/>
      <w:r w:rsidRPr="00FD2A75">
        <w:rPr>
          <w:rFonts w:ascii="Times New Roman" w:hAnsi="Times New Roman" w:cs="Times New Roman"/>
          <w:sz w:val="24"/>
          <w:szCs w:val="24"/>
        </w:rPr>
        <w:t>, 2010.</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3.</w:t>
      </w:r>
      <w:r w:rsidR="00273CB6" w:rsidRPr="00FD2A75">
        <w:rPr>
          <w:rFonts w:ascii="Times New Roman" w:hAnsi="Times New Roman" w:cs="Times New Roman"/>
          <w:sz w:val="24"/>
          <w:szCs w:val="24"/>
        </w:rPr>
        <w:t xml:space="preserve"> </w:t>
      </w:r>
      <w:proofErr w:type="spellStart"/>
      <w:r w:rsidRPr="00FD2A75">
        <w:rPr>
          <w:rFonts w:ascii="Times New Roman" w:hAnsi="Times New Roman" w:cs="Times New Roman"/>
          <w:sz w:val="24"/>
          <w:szCs w:val="24"/>
        </w:rPr>
        <w:t>Шишигин</w:t>
      </w:r>
      <w:proofErr w:type="spellEnd"/>
      <w:r w:rsidRPr="00FD2A75">
        <w:rPr>
          <w:rFonts w:ascii="Times New Roman" w:hAnsi="Times New Roman" w:cs="Times New Roman"/>
          <w:sz w:val="24"/>
          <w:szCs w:val="24"/>
        </w:rPr>
        <w:t>. Шахматный Горизонт. Кызыл – 2012г</w:t>
      </w:r>
    </w:p>
    <w:p w:rsidR="002B4F9D" w:rsidRPr="00FD2A75" w:rsidRDefault="00273CB6"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4. </w:t>
      </w:r>
      <w:proofErr w:type="spellStart"/>
      <w:r w:rsidR="002B4F9D" w:rsidRPr="00FD2A75">
        <w:rPr>
          <w:rFonts w:ascii="Times New Roman" w:hAnsi="Times New Roman" w:cs="Times New Roman"/>
          <w:sz w:val="24"/>
          <w:szCs w:val="24"/>
        </w:rPr>
        <w:t>Карахал</w:t>
      </w:r>
      <w:proofErr w:type="spellEnd"/>
      <w:r w:rsidR="002B4F9D" w:rsidRPr="00FD2A75">
        <w:rPr>
          <w:rFonts w:ascii="Times New Roman" w:hAnsi="Times New Roman" w:cs="Times New Roman"/>
          <w:sz w:val="24"/>
          <w:szCs w:val="24"/>
        </w:rPr>
        <w:t xml:space="preserve"> Ю.И. Шахматы – увлекательная игра. - М.: Знание, 2009.</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5. </w:t>
      </w:r>
      <w:proofErr w:type="spellStart"/>
      <w:r w:rsidRPr="00FD2A75">
        <w:rPr>
          <w:rFonts w:ascii="Times New Roman" w:hAnsi="Times New Roman" w:cs="Times New Roman"/>
          <w:sz w:val="24"/>
          <w:szCs w:val="24"/>
        </w:rPr>
        <w:t>Костьев</w:t>
      </w:r>
      <w:proofErr w:type="spellEnd"/>
      <w:r w:rsidRPr="00FD2A75">
        <w:rPr>
          <w:rFonts w:ascii="Times New Roman" w:hAnsi="Times New Roman" w:cs="Times New Roman"/>
          <w:sz w:val="24"/>
          <w:szCs w:val="24"/>
        </w:rPr>
        <w:t xml:space="preserve"> А.Н.  Учителю о шахматах. -  М</w:t>
      </w:r>
      <w:proofErr w:type="gramStart"/>
      <w:r w:rsidRPr="00FD2A75">
        <w:rPr>
          <w:rFonts w:ascii="Times New Roman" w:hAnsi="Times New Roman" w:cs="Times New Roman"/>
          <w:sz w:val="24"/>
          <w:szCs w:val="24"/>
        </w:rPr>
        <w:t xml:space="preserve">,: </w:t>
      </w:r>
      <w:proofErr w:type="gramEnd"/>
      <w:r w:rsidRPr="00FD2A75">
        <w:rPr>
          <w:rFonts w:ascii="Times New Roman" w:hAnsi="Times New Roman" w:cs="Times New Roman"/>
          <w:sz w:val="24"/>
          <w:szCs w:val="24"/>
        </w:rPr>
        <w:t>Физкультура и спорт, 2009.</w:t>
      </w:r>
    </w:p>
    <w:p w:rsidR="00273CB6" w:rsidRPr="00FD2A75" w:rsidRDefault="00273CB6"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6. </w:t>
      </w:r>
      <w:proofErr w:type="spellStart"/>
      <w:r w:rsidR="002B4F9D" w:rsidRPr="00FD2A75">
        <w:rPr>
          <w:rFonts w:ascii="Times New Roman" w:hAnsi="Times New Roman" w:cs="Times New Roman"/>
          <w:sz w:val="24"/>
          <w:szCs w:val="24"/>
        </w:rPr>
        <w:t>Костьев</w:t>
      </w:r>
      <w:proofErr w:type="spellEnd"/>
      <w:r w:rsidR="002B4F9D" w:rsidRPr="00FD2A75">
        <w:rPr>
          <w:rFonts w:ascii="Times New Roman" w:hAnsi="Times New Roman" w:cs="Times New Roman"/>
          <w:sz w:val="24"/>
          <w:szCs w:val="24"/>
        </w:rPr>
        <w:t xml:space="preserve"> А.Н. Уроки шахмат. - </w:t>
      </w:r>
      <w:r w:rsidRPr="00FD2A75">
        <w:rPr>
          <w:rFonts w:ascii="Times New Roman" w:hAnsi="Times New Roman" w:cs="Times New Roman"/>
          <w:sz w:val="24"/>
          <w:szCs w:val="24"/>
        </w:rPr>
        <w:t xml:space="preserve">М.: </w:t>
      </w:r>
      <w:proofErr w:type="spellStart"/>
      <w:r w:rsidRPr="00FD2A75">
        <w:rPr>
          <w:rFonts w:ascii="Times New Roman" w:hAnsi="Times New Roman" w:cs="Times New Roman"/>
          <w:sz w:val="24"/>
          <w:szCs w:val="24"/>
        </w:rPr>
        <w:t>Физкульту</w:t>
      </w:r>
      <w:proofErr w:type="gramStart"/>
      <w:r w:rsidRPr="00FD2A75">
        <w:rPr>
          <w:rFonts w:ascii="Times New Roman" w:hAnsi="Times New Roman" w:cs="Times New Roman"/>
          <w:sz w:val="24"/>
          <w:szCs w:val="24"/>
        </w:rPr>
        <w:t>p</w:t>
      </w:r>
      <w:proofErr w:type="gramEnd"/>
      <w:r w:rsidRPr="00FD2A75">
        <w:rPr>
          <w:rFonts w:ascii="Times New Roman" w:hAnsi="Times New Roman" w:cs="Times New Roman"/>
          <w:sz w:val="24"/>
          <w:szCs w:val="24"/>
        </w:rPr>
        <w:t>а</w:t>
      </w:r>
      <w:proofErr w:type="spellEnd"/>
      <w:r w:rsidRPr="00FD2A75">
        <w:rPr>
          <w:rFonts w:ascii="Times New Roman" w:hAnsi="Times New Roman" w:cs="Times New Roman"/>
          <w:sz w:val="24"/>
          <w:szCs w:val="24"/>
        </w:rPr>
        <w:t xml:space="preserve"> и </w:t>
      </w:r>
      <w:proofErr w:type="spellStart"/>
      <w:r w:rsidRPr="00FD2A75">
        <w:rPr>
          <w:rFonts w:ascii="Times New Roman" w:hAnsi="Times New Roman" w:cs="Times New Roman"/>
          <w:sz w:val="24"/>
          <w:szCs w:val="24"/>
        </w:rPr>
        <w:t>споpт</w:t>
      </w:r>
      <w:proofErr w:type="spellEnd"/>
      <w:r w:rsidRPr="00FD2A75">
        <w:rPr>
          <w:rFonts w:ascii="Times New Roman" w:hAnsi="Times New Roman" w:cs="Times New Roman"/>
          <w:sz w:val="24"/>
          <w:szCs w:val="24"/>
        </w:rPr>
        <w:t>, 2010. </w:t>
      </w:r>
    </w:p>
    <w:p w:rsidR="00273CB6" w:rsidRPr="00FD2A75" w:rsidRDefault="00273CB6"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7. «Объединение шахмат» М. Просвещение, 2010 г. </w:t>
      </w:r>
    </w:p>
    <w:p w:rsidR="002B4F9D" w:rsidRPr="00FD2A75" w:rsidRDefault="002B4F9D" w:rsidP="00FD2A75">
      <w:pPr>
        <w:pStyle w:val="a8"/>
        <w:rPr>
          <w:rFonts w:ascii="Times New Roman" w:hAnsi="Times New Roman" w:cs="Times New Roman"/>
          <w:sz w:val="24"/>
          <w:szCs w:val="24"/>
        </w:rPr>
      </w:pPr>
      <w:r w:rsidRPr="00FD2A75">
        <w:rPr>
          <w:rStyle w:val="a4"/>
          <w:rFonts w:ascii="Times New Roman" w:hAnsi="Times New Roman" w:cs="Times New Roman"/>
          <w:sz w:val="24"/>
          <w:szCs w:val="24"/>
        </w:rPr>
        <w:t>Для учащихся:</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1. Агафонов А.В. Шах и Мат. Задачи для начинающих. - Казань, Учебное издание. 2010. </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2. </w:t>
      </w:r>
      <w:proofErr w:type="spellStart"/>
      <w:r w:rsidRPr="00FD2A75">
        <w:rPr>
          <w:rFonts w:ascii="Times New Roman" w:hAnsi="Times New Roman" w:cs="Times New Roman"/>
          <w:sz w:val="24"/>
          <w:szCs w:val="24"/>
        </w:rPr>
        <w:t>Бретт</w:t>
      </w:r>
      <w:proofErr w:type="spellEnd"/>
      <w:r w:rsidRPr="00FD2A75">
        <w:rPr>
          <w:rFonts w:ascii="Times New Roman" w:hAnsi="Times New Roman" w:cs="Times New Roman"/>
          <w:sz w:val="24"/>
          <w:szCs w:val="24"/>
        </w:rPr>
        <w:t xml:space="preserve"> Н. Как играть в шахматы – М.: Слово, 2009.</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 3.        Волчок А.С. Самоучитель </w:t>
      </w:r>
      <w:proofErr w:type="spellStart"/>
      <w:r w:rsidRPr="00FD2A75">
        <w:rPr>
          <w:rFonts w:ascii="Times New Roman" w:hAnsi="Times New Roman" w:cs="Times New Roman"/>
          <w:sz w:val="24"/>
          <w:szCs w:val="24"/>
        </w:rPr>
        <w:t>т</w:t>
      </w:r>
      <w:proofErr w:type="gramStart"/>
      <w:r w:rsidRPr="00FD2A75">
        <w:rPr>
          <w:rFonts w:ascii="Times New Roman" w:hAnsi="Times New Roman" w:cs="Times New Roman"/>
          <w:sz w:val="24"/>
          <w:szCs w:val="24"/>
        </w:rPr>
        <w:t>p</w:t>
      </w:r>
      <w:proofErr w:type="gramEnd"/>
      <w:r w:rsidRPr="00FD2A75">
        <w:rPr>
          <w:rFonts w:ascii="Times New Roman" w:hAnsi="Times New Roman" w:cs="Times New Roman"/>
          <w:sz w:val="24"/>
          <w:szCs w:val="24"/>
        </w:rPr>
        <w:t>енажеp</w:t>
      </w:r>
      <w:proofErr w:type="spellEnd"/>
      <w:r w:rsidRPr="00FD2A75">
        <w:rPr>
          <w:rFonts w:ascii="Times New Roman" w:hAnsi="Times New Roman" w:cs="Times New Roman"/>
          <w:sz w:val="24"/>
          <w:szCs w:val="24"/>
        </w:rPr>
        <w:t xml:space="preserve"> шахматиста. - </w:t>
      </w:r>
      <w:proofErr w:type="spellStart"/>
      <w:proofErr w:type="gramStart"/>
      <w:r w:rsidRPr="00FD2A75">
        <w:rPr>
          <w:rFonts w:ascii="Times New Roman" w:hAnsi="Times New Roman" w:cs="Times New Roman"/>
          <w:sz w:val="24"/>
          <w:szCs w:val="24"/>
        </w:rPr>
        <w:t>H</w:t>
      </w:r>
      <w:proofErr w:type="gramEnd"/>
      <w:r w:rsidRPr="00FD2A75">
        <w:rPr>
          <w:rFonts w:ascii="Times New Roman" w:hAnsi="Times New Roman" w:cs="Times New Roman"/>
          <w:sz w:val="24"/>
          <w:szCs w:val="24"/>
        </w:rPr>
        <w:t>иколаев</w:t>
      </w:r>
      <w:proofErr w:type="spellEnd"/>
      <w:r w:rsidRPr="00FD2A75">
        <w:rPr>
          <w:rFonts w:ascii="Times New Roman" w:hAnsi="Times New Roman" w:cs="Times New Roman"/>
          <w:sz w:val="24"/>
          <w:szCs w:val="24"/>
        </w:rPr>
        <w:t>: Мысль, 2009.</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4.   </w:t>
      </w:r>
      <w:proofErr w:type="spellStart"/>
      <w:r w:rsidRPr="00FD2A75">
        <w:rPr>
          <w:rFonts w:ascii="Times New Roman" w:hAnsi="Times New Roman" w:cs="Times New Roman"/>
          <w:sz w:val="24"/>
          <w:szCs w:val="24"/>
        </w:rPr>
        <w:t>Горенштейн</w:t>
      </w:r>
      <w:proofErr w:type="spellEnd"/>
      <w:r w:rsidRPr="00FD2A75">
        <w:rPr>
          <w:rFonts w:ascii="Times New Roman" w:hAnsi="Times New Roman" w:cs="Times New Roman"/>
          <w:sz w:val="24"/>
          <w:szCs w:val="24"/>
        </w:rPr>
        <w:t xml:space="preserve"> Р.Я.  Подарок юному шахматисту. – М.: Синтез, 2009.</w:t>
      </w:r>
    </w:p>
    <w:p w:rsidR="002B4F9D"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 xml:space="preserve">5.  </w:t>
      </w:r>
      <w:proofErr w:type="spellStart"/>
      <w:r w:rsidRPr="00FD2A75">
        <w:rPr>
          <w:rFonts w:ascii="Times New Roman" w:hAnsi="Times New Roman" w:cs="Times New Roman"/>
          <w:sz w:val="24"/>
          <w:szCs w:val="24"/>
        </w:rPr>
        <w:t>Давыдюк</w:t>
      </w:r>
      <w:proofErr w:type="spellEnd"/>
      <w:r w:rsidRPr="00FD2A75">
        <w:rPr>
          <w:rFonts w:ascii="Times New Roman" w:hAnsi="Times New Roman" w:cs="Times New Roman"/>
          <w:sz w:val="24"/>
          <w:szCs w:val="24"/>
        </w:rPr>
        <w:t xml:space="preserve"> С.И. </w:t>
      </w:r>
      <w:proofErr w:type="spellStart"/>
      <w:proofErr w:type="gramStart"/>
      <w:r w:rsidRPr="00FD2A75">
        <w:rPr>
          <w:rFonts w:ascii="Times New Roman" w:hAnsi="Times New Roman" w:cs="Times New Roman"/>
          <w:sz w:val="24"/>
          <w:szCs w:val="24"/>
        </w:rPr>
        <w:t>H</w:t>
      </w:r>
      <w:proofErr w:type="gramEnd"/>
      <w:r w:rsidRPr="00FD2A75">
        <w:rPr>
          <w:rFonts w:ascii="Times New Roman" w:hAnsi="Times New Roman" w:cs="Times New Roman"/>
          <w:sz w:val="24"/>
          <w:szCs w:val="24"/>
        </w:rPr>
        <w:t>ачинающим</w:t>
      </w:r>
      <w:proofErr w:type="spellEnd"/>
      <w:r w:rsidRPr="00FD2A75">
        <w:rPr>
          <w:rFonts w:ascii="Times New Roman" w:hAnsi="Times New Roman" w:cs="Times New Roman"/>
          <w:sz w:val="24"/>
          <w:szCs w:val="24"/>
        </w:rPr>
        <w:t xml:space="preserve"> шахматистам. </w:t>
      </w:r>
      <w:proofErr w:type="spellStart"/>
      <w:r w:rsidRPr="00FD2A75">
        <w:rPr>
          <w:rFonts w:ascii="Times New Roman" w:hAnsi="Times New Roman" w:cs="Times New Roman"/>
          <w:sz w:val="24"/>
          <w:szCs w:val="24"/>
        </w:rPr>
        <w:t>Уп</w:t>
      </w:r>
      <w:proofErr w:type="gramStart"/>
      <w:r w:rsidRPr="00FD2A75">
        <w:rPr>
          <w:rFonts w:ascii="Times New Roman" w:hAnsi="Times New Roman" w:cs="Times New Roman"/>
          <w:sz w:val="24"/>
          <w:szCs w:val="24"/>
        </w:rPr>
        <w:t>p</w:t>
      </w:r>
      <w:proofErr w:type="gramEnd"/>
      <w:r w:rsidRPr="00FD2A75">
        <w:rPr>
          <w:rFonts w:ascii="Times New Roman" w:hAnsi="Times New Roman" w:cs="Times New Roman"/>
          <w:sz w:val="24"/>
          <w:szCs w:val="24"/>
        </w:rPr>
        <w:t>ажнения</w:t>
      </w:r>
      <w:proofErr w:type="spellEnd"/>
      <w:r w:rsidRPr="00FD2A75">
        <w:rPr>
          <w:rFonts w:ascii="Times New Roman" w:hAnsi="Times New Roman" w:cs="Times New Roman"/>
          <w:sz w:val="24"/>
          <w:szCs w:val="24"/>
        </w:rPr>
        <w:t xml:space="preserve">. </w:t>
      </w:r>
      <w:proofErr w:type="spellStart"/>
      <w:r w:rsidRPr="00FD2A75">
        <w:rPr>
          <w:rFonts w:ascii="Times New Roman" w:hAnsi="Times New Roman" w:cs="Times New Roman"/>
          <w:sz w:val="24"/>
          <w:szCs w:val="24"/>
        </w:rPr>
        <w:t>Па</w:t>
      </w:r>
      <w:proofErr w:type="gramStart"/>
      <w:r w:rsidRPr="00FD2A75">
        <w:rPr>
          <w:rFonts w:ascii="Times New Roman" w:hAnsi="Times New Roman" w:cs="Times New Roman"/>
          <w:sz w:val="24"/>
          <w:szCs w:val="24"/>
        </w:rPr>
        <w:t>p</w:t>
      </w:r>
      <w:proofErr w:type="gramEnd"/>
      <w:r w:rsidRPr="00FD2A75">
        <w:rPr>
          <w:rFonts w:ascii="Times New Roman" w:hAnsi="Times New Roman" w:cs="Times New Roman"/>
          <w:sz w:val="24"/>
          <w:szCs w:val="24"/>
        </w:rPr>
        <w:t>тии</w:t>
      </w:r>
      <w:proofErr w:type="spellEnd"/>
      <w:r w:rsidRPr="00FD2A75">
        <w:rPr>
          <w:rFonts w:ascii="Times New Roman" w:hAnsi="Times New Roman" w:cs="Times New Roman"/>
          <w:sz w:val="24"/>
          <w:szCs w:val="24"/>
        </w:rPr>
        <w:t>. Комбинации. - Минск: Полымя, 2009 .</w:t>
      </w:r>
    </w:p>
    <w:p w:rsidR="00042382" w:rsidRPr="00FD2A75" w:rsidRDefault="002B4F9D" w:rsidP="00FD2A75">
      <w:pPr>
        <w:pStyle w:val="a8"/>
        <w:rPr>
          <w:rFonts w:ascii="Times New Roman" w:hAnsi="Times New Roman" w:cs="Times New Roman"/>
          <w:sz w:val="24"/>
          <w:szCs w:val="24"/>
        </w:rPr>
      </w:pPr>
      <w:r w:rsidRPr="00FD2A75">
        <w:rPr>
          <w:rFonts w:ascii="Times New Roman" w:hAnsi="Times New Roman" w:cs="Times New Roman"/>
          <w:sz w:val="24"/>
          <w:szCs w:val="24"/>
        </w:rPr>
        <w:t>6. Иващенко С.Д. Сборник шахматных комбинаций. - Киев, 2010 </w:t>
      </w:r>
    </w:p>
    <w:sectPr w:rsidR="00042382" w:rsidRPr="00FD2A75" w:rsidSect="00027D91">
      <w:pgSz w:w="11906" w:h="16838"/>
      <w:pgMar w:top="964" w:right="851"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426"/>
    <w:multiLevelType w:val="hybridMultilevel"/>
    <w:tmpl w:val="E7CE6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33F8C"/>
    <w:multiLevelType w:val="multilevel"/>
    <w:tmpl w:val="B116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61645E"/>
    <w:multiLevelType w:val="hybridMultilevel"/>
    <w:tmpl w:val="6890C7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42382"/>
    <w:rsid w:val="000028E0"/>
    <w:rsid w:val="00027D91"/>
    <w:rsid w:val="00042382"/>
    <w:rsid w:val="0021472F"/>
    <w:rsid w:val="00273CB6"/>
    <w:rsid w:val="002B4F9D"/>
    <w:rsid w:val="0030431E"/>
    <w:rsid w:val="003F746C"/>
    <w:rsid w:val="004B5C75"/>
    <w:rsid w:val="005F3865"/>
    <w:rsid w:val="006C4442"/>
    <w:rsid w:val="00705CF2"/>
    <w:rsid w:val="0073660C"/>
    <w:rsid w:val="007458AB"/>
    <w:rsid w:val="00847C3B"/>
    <w:rsid w:val="009E50AE"/>
    <w:rsid w:val="00A8177B"/>
    <w:rsid w:val="00AD3FF8"/>
    <w:rsid w:val="00BC2F9C"/>
    <w:rsid w:val="00C22C8F"/>
    <w:rsid w:val="00F83F3F"/>
    <w:rsid w:val="00FC7996"/>
    <w:rsid w:val="00FD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2382"/>
    <w:rPr>
      <w:b/>
      <w:bCs/>
    </w:rPr>
  </w:style>
  <w:style w:type="table" w:styleId="a5">
    <w:name w:val="Table Grid"/>
    <w:basedOn w:val="a1"/>
    <w:uiPriority w:val="59"/>
    <w:rsid w:val="002B4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17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177B"/>
    <w:rPr>
      <w:rFonts w:ascii="Tahoma" w:hAnsi="Tahoma" w:cs="Tahoma"/>
      <w:sz w:val="16"/>
      <w:szCs w:val="16"/>
    </w:rPr>
  </w:style>
  <w:style w:type="paragraph" w:styleId="a8">
    <w:name w:val="No Spacing"/>
    <w:uiPriority w:val="1"/>
    <w:qFormat/>
    <w:rsid w:val="00FD2A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7595">
      <w:bodyDiv w:val="1"/>
      <w:marLeft w:val="0"/>
      <w:marRight w:val="0"/>
      <w:marTop w:val="0"/>
      <w:marBottom w:val="0"/>
      <w:divBdr>
        <w:top w:val="none" w:sz="0" w:space="0" w:color="auto"/>
        <w:left w:val="none" w:sz="0" w:space="0" w:color="auto"/>
        <w:bottom w:val="none" w:sz="0" w:space="0" w:color="auto"/>
        <w:right w:val="none" w:sz="0" w:space="0" w:color="auto"/>
      </w:divBdr>
    </w:div>
    <w:div w:id="778840446">
      <w:bodyDiv w:val="1"/>
      <w:marLeft w:val="0"/>
      <w:marRight w:val="0"/>
      <w:marTop w:val="0"/>
      <w:marBottom w:val="0"/>
      <w:divBdr>
        <w:top w:val="none" w:sz="0" w:space="0" w:color="auto"/>
        <w:left w:val="none" w:sz="0" w:space="0" w:color="auto"/>
        <w:bottom w:val="none" w:sz="0" w:space="0" w:color="auto"/>
        <w:right w:val="none" w:sz="0" w:space="0" w:color="auto"/>
      </w:divBdr>
    </w:div>
    <w:div w:id="1045134715">
      <w:bodyDiv w:val="1"/>
      <w:marLeft w:val="0"/>
      <w:marRight w:val="0"/>
      <w:marTop w:val="0"/>
      <w:marBottom w:val="0"/>
      <w:divBdr>
        <w:top w:val="none" w:sz="0" w:space="0" w:color="auto"/>
        <w:left w:val="none" w:sz="0" w:space="0" w:color="auto"/>
        <w:bottom w:val="none" w:sz="0" w:space="0" w:color="auto"/>
        <w:right w:val="none" w:sz="0" w:space="0" w:color="auto"/>
      </w:divBdr>
    </w:div>
    <w:div w:id="1124806919">
      <w:bodyDiv w:val="1"/>
      <w:marLeft w:val="0"/>
      <w:marRight w:val="0"/>
      <w:marTop w:val="0"/>
      <w:marBottom w:val="0"/>
      <w:divBdr>
        <w:top w:val="none" w:sz="0" w:space="0" w:color="auto"/>
        <w:left w:val="none" w:sz="0" w:space="0" w:color="auto"/>
        <w:bottom w:val="none" w:sz="0" w:space="0" w:color="auto"/>
        <w:right w:val="none" w:sz="0" w:space="0" w:color="auto"/>
      </w:divBdr>
    </w:div>
    <w:div w:id="13383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F018-7F9C-491D-8DEF-DD160531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Анёк</dc:creator>
  <cp:lastModifiedBy>Asiou</cp:lastModifiedBy>
  <cp:revision>10</cp:revision>
  <dcterms:created xsi:type="dcterms:W3CDTF">2020-11-20T11:56:00Z</dcterms:created>
  <dcterms:modified xsi:type="dcterms:W3CDTF">2020-11-20T13:04:00Z</dcterms:modified>
</cp:coreProperties>
</file>