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0066EB" w:rsidRPr="00FD7CFF" w:rsidTr="003B4E8F">
        <w:trPr>
          <w:trHeight w:val="1268"/>
        </w:trPr>
        <w:tc>
          <w:tcPr>
            <w:tcW w:w="2835" w:type="dxa"/>
          </w:tcPr>
          <w:p w:rsidR="000066EB" w:rsidRPr="00FD7CFF" w:rsidRDefault="000066EB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652" w:type="dxa"/>
          </w:tcPr>
          <w:p w:rsidR="000066EB" w:rsidRPr="008879EE" w:rsidRDefault="000066EB" w:rsidP="00820BD2">
            <w:pPr>
              <w:pStyle w:val="a4"/>
              <w:spacing w:before="0" w:beforeAutospacing="0" w:after="243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8879EE">
              <w:rPr>
                <w:rStyle w:val="a6"/>
                <w:b w:val="0"/>
                <w:color w:val="000000"/>
                <w:sz w:val="28"/>
                <w:szCs w:val="28"/>
              </w:rPr>
              <w:t>В течение месяца  (дистанционно) </w:t>
            </w:r>
          </w:p>
          <w:p w:rsidR="000066EB" w:rsidRPr="00FD7CFF" w:rsidRDefault="000066EB" w:rsidP="00820BD2">
            <w:pPr>
              <w:pStyle w:val="a4"/>
              <w:spacing w:before="0" w:beforeAutospacing="0" w:after="243" w:afterAutospacing="0" w:line="276" w:lineRule="auto"/>
              <w:rPr>
                <w:color w:val="000000"/>
                <w:sz w:val="28"/>
                <w:szCs w:val="28"/>
              </w:rPr>
            </w:pPr>
            <w:r w:rsidRPr="00FD7CFF">
              <w:rPr>
                <w:color w:val="000000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0066EB" w:rsidRPr="00FD7CFF" w:rsidRDefault="000066EB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 xml:space="preserve">Психологическое </w:t>
            </w:r>
            <w:r w:rsidRPr="00FD7CFF">
              <w:rPr>
                <w:color w:val="000000" w:themeColor="text1"/>
                <w:sz w:val="28"/>
                <w:szCs w:val="28"/>
              </w:rPr>
              <w:lastRenderedPageBreak/>
              <w:t>сопровождение всех участников проекта в течение всего времени;</w:t>
            </w:r>
          </w:p>
          <w:p w:rsidR="003D6E53" w:rsidRPr="00FD7CFF" w:rsidRDefault="003D6E53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 xml:space="preserve">Проведение интерактивного урока для учащихся начальной школы </w:t>
            </w: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«Пешеход на дороге»</w:t>
            </w:r>
          </w:p>
          <w:p w:rsidR="00EB70CF" w:rsidRPr="00FD7CFF" w:rsidRDefault="00EB70CF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F34F6E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Сопровождение </w:t>
            </w:r>
            <w:r w:rsidR="00E40440"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проведение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старшеклассниками уроков  для учащихся 1-4 классов </w:t>
            </w:r>
            <w:r w:rsidRPr="006F6040">
              <w:rPr>
                <w:rFonts w:ascii="Times New Roman" w:hAnsi="Times New Roman" w:cs="Times New Roman"/>
                <w:sz w:val="28"/>
                <w:szCs w:val="28"/>
              </w:rPr>
              <w:t>«Безопасные дороги»</w:t>
            </w:r>
            <w:r w:rsidRPr="00F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0440" w:rsidRPr="00FD7CFF" w:rsidRDefault="00E40440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40440" w:rsidRPr="00FD7CFF" w:rsidRDefault="00E40440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E522D" w:rsidRPr="00FD7CFF" w:rsidRDefault="000066EB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программы «Только зеленый! Только безопасный!» во Всероссийском конкурсе «Доброволец России – 2020»</w:t>
            </w:r>
          </w:p>
          <w:p w:rsidR="001E522D" w:rsidRPr="00FD7CFF" w:rsidRDefault="001E522D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Новогоднее  мероприятие для учащихся начальной школы. Массовка у елки и новогодний спектакль.</w:t>
            </w:r>
          </w:p>
        </w:tc>
        <w:tc>
          <w:tcPr>
            <w:tcW w:w="2977" w:type="dxa"/>
          </w:tcPr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Снижение тревоги.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Координация.</w:t>
            </w: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новых знаний,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способствующей формированию навыков безопасного поведения на дороге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знаний. Освоение нового опыта. Возможность профессиональной пробы.</w:t>
            </w: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В целях профилактики дорожно-транспортного травматизма в рамках реализации национального проекта «Безопасные и качественные автомобильные дороги»</w:t>
            </w: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самореализации учеников; Взаимодействия старшей и младшей школы.</w:t>
            </w: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 в номинации  «Помощь детям»</w:t>
            </w:r>
          </w:p>
        </w:tc>
        <w:tc>
          <w:tcPr>
            <w:tcW w:w="2835" w:type="dxa"/>
          </w:tcPr>
          <w:p w:rsidR="000066EB" w:rsidRPr="00FD7CFF" w:rsidRDefault="000066E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lastRenderedPageBreak/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1046F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448A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dcterms:created xsi:type="dcterms:W3CDTF">2021-05-19T09:38:00Z</dcterms:created>
  <dcterms:modified xsi:type="dcterms:W3CDTF">2021-05-19T10:46:00Z</dcterms:modified>
</cp:coreProperties>
</file>